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B065" w14:textId="4993AB6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9E536B">
        <w:rPr>
          <w:rFonts w:cs="Arial"/>
          <w:sz w:val="24"/>
          <w:szCs w:val="24"/>
        </w:rPr>
        <w:t>-bis</w:t>
      </w:r>
      <w:r w:rsidR="00D6267D" w:rsidRPr="00922C7F">
        <w:rPr>
          <w:rFonts w:ascii="等线" w:eastAsia="等线" w:hAnsi="等线" w:cs="Arial" w:hint="eastAsia"/>
          <w:sz w:val="24"/>
          <w:szCs w:val="24"/>
          <w:lang w:eastAsia="zh-CN"/>
        </w:rPr>
        <w:t>-e</w:t>
      </w:r>
      <w:r w:rsidRPr="009A351D">
        <w:rPr>
          <w:rFonts w:cs="Arial"/>
          <w:i/>
          <w:sz w:val="24"/>
          <w:szCs w:val="24"/>
        </w:rPr>
        <w:tab/>
      </w:r>
      <w:r w:rsidR="00210D29" w:rsidRPr="00210D29">
        <w:rPr>
          <w:rFonts w:cs="Arial"/>
          <w:sz w:val="24"/>
          <w:szCs w:val="24"/>
          <w:lang w:val="en-US"/>
        </w:rPr>
        <w:t>R4-2216134</w:t>
      </w:r>
    </w:p>
    <w:p w14:paraId="086D149F" w14:textId="77777777"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sidR="009E536B">
        <w:rPr>
          <w:rFonts w:ascii="Arial" w:eastAsia="宋体" w:hAnsi="Arial"/>
          <w:b/>
          <w:noProof/>
          <w:sz w:val="24"/>
        </w:rPr>
        <w:t>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E536B">
        <w:rPr>
          <w:rFonts w:ascii="Arial" w:eastAsia="宋体" w:hAnsi="Arial"/>
          <w:b/>
          <w:noProof/>
          <w:sz w:val="24"/>
          <w:lang w:eastAsia="zh-CN"/>
        </w:rPr>
        <w:t>October</w:t>
      </w:r>
      <w:r w:rsidR="00275694" w:rsidRPr="00275694">
        <w:rPr>
          <w:rFonts w:ascii="Arial" w:eastAsia="宋体" w:hAnsi="Arial"/>
          <w:b/>
          <w:noProof/>
          <w:sz w:val="24"/>
        </w:rPr>
        <w:t>, 20</w:t>
      </w:r>
      <w:r>
        <w:rPr>
          <w:rFonts w:ascii="Arial" w:eastAsia="宋体" w:hAnsi="Arial"/>
          <w:b/>
          <w:noProof/>
          <w:sz w:val="24"/>
        </w:rPr>
        <w:t>22</w:t>
      </w:r>
    </w:p>
    <w:p w14:paraId="5BBCCA0A" w14:textId="77777777" w:rsidR="001F5D6A" w:rsidRPr="00275694" w:rsidRDefault="001F5D6A" w:rsidP="00615E2A">
      <w:pPr>
        <w:rPr>
          <w:rFonts w:eastAsia="宋体"/>
          <w:lang w:eastAsia="zh-CN"/>
        </w:rPr>
      </w:pPr>
    </w:p>
    <w:p w14:paraId="749FB6E6"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2E388A85" w14:textId="4A2F10FA"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FF4470">
        <w:rPr>
          <w:rFonts w:ascii="Arial" w:hAnsi="Arial" w:cs="Arial"/>
          <w:sz w:val="22"/>
        </w:rPr>
        <w:t xml:space="preserve">            </w:t>
      </w:r>
      <w:r w:rsidR="009E536B" w:rsidRPr="00FF4470">
        <w:rPr>
          <w:rFonts w:ascii="Arial" w:eastAsiaTheme="minorEastAsia" w:hAnsi="Arial" w:cs="Arial"/>
          <w:sz w:val="22"/>
          <w:lang w:eastAsia="zh-CN"/>
        </w:rPr>
        <w:t>Fur</w:t>
      </w:r>
      <w:r w:rsidR="009E536B" w:rsidRPr="00FF4470">
        <w:rPr>
          <w:rFonts w:ascii="Arial" w:hAnsi="Arial" w:cs="Arial"/>
          <w:sz w:val="22"/>
        </w:rPr>
        <w:t>ther d</w:t>
      </w:r>
      <w:r w:rsidR="004B678C" w:rsidRPr="00FF4470">
        <w:rPr>
          <w:rFonts w:ascii="Arial" w:hAnsi="Arial" w:cs="Arial"/>
          <w:sz w:val="22"/>
        </w:rPr>
        <w:t xml:space="preserve">iscussion on self-interference </w:t>
      </w:r>
      <w:r w:rsidR="00FF4470" w:rsidRPr="00FF4470">
        <w:rPr>
          <w:rFonts w:ascii="Arial" w:eastAsiaTheme="minorEastAsia" w:hAnsi="Arial" w:cs="Arial"/>
          <w:sz w:val="22"/>
          <w:lang w:eastAsia="zh-CN"/>
        </w:rPr>
        <w:t>modelling</w:t>
      </w:r>
      <w:r w:rsidR="00FF4470" w:rsidRPr="00FF4470">
        <w:rPr>
          <w:rFonts w:ascii="Arial" w:hAnsi="Arial" w:cs="Arial"/>
          <w:sz w:val="22"/>
        </w:rPr>
        <w:t xml:space="preserve"> </w:t>
      </w:r>
      <w:r w:rsidR="004B678C" w:rsidRPr="00FF4470">
        <w:rPr>
          <w:rFonts w:ascii="Arial" w:hAnsi="Arial" w:cs="Arial"/>
          <w:sz w:val="22"/>
        </w:rPr>
        <w:t>for full duplex</w:t>
      </w:r>
      <w:r w:rsidR="00526480" w:rsidRPr="00FF4470">
        <w:rPr>
          <w:rFonts w:ascii="Arial" w:hAnsi="Arial" w:cs="Arial"/>
          <w:sz w:val="22"/>
        </w:rPr>
        <w:t xml:space="preserve"> </w:t>
      </w:r>
      <w:r w:rsidR="00526480" w:rsidRPr="00FF4470">
        <w:rPr>
          <w:rFonts w:ascii="Arial" w:eastAsiaTheme="minorEastAsia" w:hAnsi="Arial" w:cs="Arial"/>
          <w:sz w:val="22"/>
          <w:lang w:eastAsia="zh-CN"/>
        </w:rPr>
        <w:t>from</w:t>
      </w:r>
      <w:r w:rsidR="00526480" w:rsidRPr="00FF4470">
        <w:rPr>
          <w:rFonts w:ascii="Arial" w:hAnsi="Arial" w:cs="Arial"/>
          <w:sz w:val="22"/>
        </w:rPr>
        <w:t xml:space="preserve"> BS aspect</w:t>
      </w:r>
    </w:p>
    <w:p w14:paraId="4A26D89F" w14:textId="1209863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36959">
        <w:rPr>
          <w:rFonts w:ascii="Arial" w:hAnsi="Arial" w:cs="Arial"/>
          <w:sz w:val="22"/>
          <w:lang w:val="en-US"/>
        </w:rPr>
        <w:t>6.17.2.2.1</w:t>
      </w:r>
    </w:p>
    <w:p w14:paraId="4F51307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8BD23DD" w14:textId="77777777" w:rsidR="00FC0076" w:rsidRDefault="00E52C47" w:rsidP="004065E5">
      <w:pPr>
        <w:pStyle w:val="1"/>
        <w:rPr>
          <w:rFonts w:eastAsia="宋体"/>
          <w:lang w:eastAsia="zh-CN"/>
        </w:rPr>
      </w:pPr>
      <w:r>
        <w:rPr>
          <w:rFonts w:eastAsia="宋体" w:hint="eastAsia"/>
          <w:lang w:eastAsia="zh-CN"/>
        </w:rPr>
        <w:t>Introduction</w:t>
      </w:r>
    </w:p>
    <w:p w14:paraId="0B15BEF0" w14:textId="76D36CC3" w:rsidR="00E82A96" w:rsidRPr="00D674C7" w:rsidRDefault="0067364D" w:rsidP="00257144">
      <w:pPr>
        <w:jc w:val="both"/>
        <w:rPr>
          <w:rFonts w:eastAsia="等线"/>
          <w:lang w:eastAsia="zh-CN"/>
        </w:rPr>
      </w:pPr>
      <w:r>
        <w:rPr>
          <w:rFonts w:eastAsia="等线"/>
          <w:lang w:eastAsia="zh-CN"/>
        </w:rPr>
        <w:t xml:space="preserve">In the last meeting, the discussion for SI </w:t>
      </w:r>
      <w:proofErr w:type="spellStart"/>
      <w:r w:rsidRPr="0067364D">
        <w:rPr>
          <w:rFonts w:eastAsia="等线"/>
          <w:lang w:eastAsia="zh-CN"/>
        </w:rPr>
        <w:t>NR_Duplex_Evo</w:t>
      </w:r>
      <w:proofErr w:type="spellEnd"/>
      <w:r>
        <w:rPr>
          <w:rFonts w:eastAsia="等线"/>
          <w:lang w:eastAsia="zh-CN"/>
        </w:rPr>
        <w:t xml:space="preserve"> started in RAN4</w:t>
      </w:r>
      <w:r w:rsidR="00D674C7">
        <w:rPr>
          <w:rFonts w:eastAsia="等线"/>
          <w:lang w:eastAsia="zh-CN"/>
        </w:rPr>
        <w:t>, focusing on</w:t>
      </w:r>
      <w:r>
        <w:rPr>
          <w:rFonts w:eastAsia="等线"/>
          <w:lang w:eastAsia="zh-CN"/>
        </w:rPr>
        <w:t xml:space="preserve"> </w:t>
      </w:r>
      <w:r w:rsidR="00D674C7">
        <w:rPr>
          <w:rFonts w:eastAsia="等线"/>
          <w:lang w:eastAsia="zh-CN"/>
        </w:rPr>
        <w:t>i</w:t>
      </w:r>
      <w:r>
        <w:rPr>
          <w:rFonts w:eastAsia="等线"/>
          <w:lang w:eastAsia="zh-CN"/>
        </w:rPr>
        <w:t xml:space="preserve">nterference modelling for self-interference at </w:t>
      </w:r>
      <w:proofErr w:type="spellStart"/>
      <w:r>
        <w:rPr>
          <w:rFonts w:eastAsia="等线"/>
          <w:lang w:eastAsia="zh-CN"/>
        </w:rPr>
        <w:t>gNB</w:t>
      </w:r>
      <w:proofErr w:type="spellEnd"/>
      <w:r>
        <w:rPr>
          <w:rFonts w:eastAsia="等线"/>
          <w:lang w:eastAsia="zh-CN"/>
        </w:rPr>
        <w:t>, co-channel inter-</w:t>
      </w:r>
      <w:proofErr w:type="spellStart"/>
      <w:r>
        <w:rPr>
          <w:rFonts w:eastAsia="等线"/>
          <w:lang w:eastAsia="zh-CN"/>
        </w:rPr>
        <w:t>subband</w:t>
      </w:r>
      <w:proofErr w:type="spellEnd"/>
      <w:r>
        <w:rPr>
          <w:rFonts w:eastAsia="等线"/>
          <w:lang w:eastAsia="zh-CN"/>
        </w:rPr>
        <w:t xml:space="preserve"> and adjacent channel </w:t>
      </w:r>
      <w:proofErr w:type="spellStart"/>
      <w:r>
        <w:rPr>
          <w:rFonts w:eastAsia="等线"/>
          <w:lang w:eastAsia="zh-CN"/>
        </w:rPr>
        <w:t>gNB-gNB</w:t>
      </w:r>
      <w:proofErr w:type="spellEnd"/>
      <w:r>
        <w:rPr>
          <w:rFonts w:eastAsia="等线"/>
          <w:lang w:eastAsia="zh-CN"/>
        </w:rPr>
        <w:t>/UE-UE CLI</w:t>
      </w:r>
      <w:r w:rsidR="00D674C7">
        <w:rPr>
          <w:rFonts w:eastAsia="等线"/>
          <w:lang w:eastAsia="zh-CN"/>
        </w:rPr>
        <w:t>. Several high-level agreements were achieved for interference modelling [1] and a reply LS providing partial answers on these aspects [2] was sent out to RAN1. In this contribution, we provide our further thoughts on self-interference</w:t>
      </w:r>
      <w:r w:rsidR="00257144">
        <w:rPr>
          <w:rFonts w:eastAsia="等线"/>
          <w:lang w:eastAsia="zh-CN"/>
        </w:rPr>
        <w:t xml:space="preserve"> modelling</w:t>
      </w:r>
      <w:r w:rsidR="00D674C7">
        <w:rPr>
          <w:rFonts w:eastAsia="等线"/>
          <w:lang w:eastAsia="zh-CN"/>
        </w:rPr>
        <w:t xml:space="preserve"> at </w:t>
      </w:r>
      <w:proofErr w:type="spellStart"/>
      <w:r w:rsidR="00D674C7">
        <w:rPr>
          <w:rFonts w:eastAsia="等线"/>
          <w:lang w:eastAsia="zh-CN"/>
        </w:rPr>
        <w:t>gNB</w:t>
      </w:r>
      <w:proofErr w:type="spellEnd"/>
      <w:r w:rsidR="00D674C7">
        <w:rPr>
          <w:rFonts w:eastAsia="等线"/>
          <w:lang w:eastAsia="zh-CN"/>
        </w:rPr>
        <w:t xml:space="preserve"> side</w:t>
      </w:r>
      <w:r w:rsidR="00257144">
        <w:rPr>
          <w:rFonts w:eastAsia="等线"/>
          <w:lang w:eastAsia="zh-CN"/>
        </w:rPr>
        <w:t>.</w:t>
      </w:r>
    </w:p>
    <w:p w14:paraId="5C4AB528" w14:textId="77777777" w:rsidR="00703A03" w:rsidRDefault="00853ECB" w:rsidP="00703A03">
      <w:pPr>
        <w:pStyle w:val="1"/>
        <w:rPr>
          <w:rFonts w:eastAsia="宋体"/>
          <w:lang w:eastAsia="zh-CN"/>
        </w:rPr>
      </w:pPr>
      <w:r>
        <w:rPr>
          <w:rFonts w:eastAsia="宋体" w:hint="eastAsia"/>
          <w:lang w:eastAsia="zh-CN"/>
        </w:rPr>
        <w:t>Discussion</w:t>
      </w:r>
    </w:p>
    <w:p w14:paraId="3914B3AC" w14:textId="77777777" w:rsidR="005067D6" w:rsidRDefault="005067D6" w:rsidP="00CD09F0">
      <w:pPr>
        <w:pStyle w:val="2"/>
      </w:pPr>
      <w:bookmarkStart w:id="2" w:name="_Hlk114757771"/>
      <w:r>
        <w:t xml:space="preserve">Self-interference modelling at </w:t>
      </w:r>
      <w:proofErr w:type="spellStart"/>
      <w:r>
        <w:t>gNB</w:t>
      </w:r>
      <w:proofErr w:type="spellEnd"/>
      <w:r>
        <w:t xml:space="preserve"> side</w:t>
      </w:r>
      <w:r w:rsidR="00581A13">
        <w:t xml:space="preserve"> </w:t>
      </w:r>
    </w:p>
    <w:bookmarkEnd w:id="2"/>
    <w:p w14:paraId="6A3D95CA" w14:textId="77777777" w:rsidR="009015E6" w:rsidRDefault="00C329D5" w:rsidP="00CD09F0">
      <w:pPr>
        <w:pStyle w:val="30"/>
      </w:pPr>
      <w:r>
        <w:t>RSI value</w:t>
      </w:r>
    </w:p>
    <w:p w14:paraId="57A84B16" w14:textId="77777777" w:rsidR="00526480" w:rsidRDefault="00526480" w:rsidP="00526480">
      <w:pPr>
        <w:jc w:val="both"/>
        <w:rPr>
          <w:lang w:eastAsia="zh-CN"/>
        </w:rPr>
      </w:pPr>
      <w:r>
        <w:rPr>
          <w:lang w:eastAsia="zh-CN"/>
        </w:rPr>
        <w:t xml:space="preserve">For SBFD capable </w:t>
      </w:r>
      <w:proofErr w:type="spellStart"/>
      <w:r>
        <w:rPr>
          <w:lang w:eastAsia="zh-CN"/>
        </w:rPr>
        <w:t>gNB</w:t>
      </w:r>
      <w:proofErr w:type="spellEnd"/>
      <w:r>
        <w:rPr>
          <w:lang w:eastAsia="zh-CN"/>
        </w:rPr>
        <w:t>, RSIC capability is quite critical to enable full duplex operation. In the last meeting, the following value range of RSIC [2] was summarized</w:t>
      </w:r>
      <w:r w:rsidR="00583D8A">
        <w:rPr>
          <w:lang w:eastAsia="zh-CN"/>
        </w:rPr>
        <w:t xml:space="preserve"> in Table 1</w:t>
      </w:r>
      <w:r>
        <w:rPr>
          <w:lang w:eastAsia="zh-CN"/>
        </w:rPr>
        <w:t xml:space="preserve"> according to the inputs from source companies </w:t>
      </w:r>
      <w:r w:rsidR="00583D8A">
        <w:rPr>
          <w:lang w:eastAsia="zh-CN"/>
        </w:rPr>
        <w:t>in</w:t>
      </w:r>
      <w:r>
        <w:rPr>
          <w:lang w:eastAsia="zh-CN"/>
        </w:rPr>
        <w:t xml:space="preserve"> RAN4#104-e.</w:t>
      </w:r>
    </w:p>
    <w:p w14:paraId="6E5569A0" w14:textId="77777777" w:rsidR="00526480" w:rsidRPr="00551F42" w:rsidRDefault="00526480" w:rsidP="00D30FF1">
      <w:pPr>
        <w:pStyle w:val="TH"/>
        <w:spacing w:before="100" w:beforeAutospacing="1" w:after="100" w:afterAutospacing="1"/>
        <w:rPr>
          <w:rFonts w:ascii="Times New Roman" w:hAnsi="Times New Roman"/>
          <w:b w:val="0"/>
          <w:lang w:val="en-US" w:eastAsia="ja-JP"/>
        </w:rPr>
      </w:pPr>
      <w:r w:rsidRPr="00551F42">
        <w:rPr>
          <w:rFonts w:ascii="Times New Roman" w:hAnsi="Times New Roman"/>
          <w:b w:val="0"/>
        </w:rPr>
        <w:t>Table 1: value range of RSIC</w:t>
      </w:r>
    </w:p>
    <w:tbl>
      <w:tblPr>
        <w:tblStyle w:val="TableGrid7"/>
        <w:tblW w:w="7933" w:type="dxa"/>
        <w:jc w:val="center"/>
        <w:tblInd w:w="0" w:type="dxa"/>
        <w:tblLook w:val="04A0" w:firstRow="1" w:lastRow="0" w:firstColumn="1" w:lastColumn="0" w:noHBand="0" w:noVBand="1"/>
      </w:tblPr>
      <w:tblGrid>
        <w:gridCol w:w="2566"/>
        <w:gridCol w:w="2816"/>
        <w:gridCol w:w="2551"/>
      </w:tblGrid>
      <w:tr w:rsidR="00526480" w:rsidRPr="00551F42" w14:paraId="117FFF24" w14:textId="77777777" w:rsidTr="00526480">
        <w:trPr>
          <w:trHeight w:val="235"/>
          <w:jc w:val="center"/>
        </w:trPr>
        <w:tc>
          <w:tcPr>
            <w:tcW w:w="2566" w:type="dxa"/>
            <w:tcBorders>
              <w:top w:val="single" w:sz="4" w:space="0" w:color="auto"/>
              <w:left w:val="single" w:sz="4" w:space="0" w:color="auto"/>
              <w:bottom w:val="single" w:sz="4" w:space="0" w:color="auto"/>
              <w:right w:val="single" w:sz="4" w:space="0" w:color="auto"/>
            </w:tcBorders>
            <w:hideMark/>
          </w:tcPr>
          <w:p w14:paraId="5DC208C6" w14:textId="77777777" w:rsidR="00526480" w:rsidRPr="00551F42" w:rsidRDefault="00526480">
            <w:pPr>
              <w:rPr>
                <w:rFonts w:ascii="Times New Roman" w:hAnsi="Times New Roman"/>
                <w:sz w:val="20"/>
                <w:lang w:val="en-US"/>
              </w:rPr>
            </w:pPr>
            <w:r w:rsidRPr="00551F42">
              <w:rPr>
                <w:rFonts w:ascii="Times New Roman" w:hAnsi="Times New Roman"/>
                <w:bCs/>
                <w:sz w:val="20"/>
              </w:rPr>
              <w:t>Parameter</w:t>
            </w:r>
          </w:p>
        </w:tc>
        <w:tc>
          <w:tcPr>
            <w:tcW w:w="2816" w:type="dxa"/>
            <w:tcBorders>
              <w:top w:val="single" w:sz="4" w:space="0" w:color="auto"/>
              <w:left w:val="single" w:sz="4" w:space="0" w:color="auto"/>
              <w:bottom w:val="single" w:sz="4" w:space="0" w:color="auto"/>
              <w:right w:val="single" w:sz="4" w:space="0" w:color="auto"/>
            </w:tcBorders>
            <w:hideMark/>
          </w:tcPr>
          <w:p w14:paraId="77D77243" w14:textId="77777777" w:rsidR="00526480" w:rsidRPr="00551F42" w:rsidRDefault="00526480">
            <w:pPr>
              <w:rPr>
                <w:rFonts w:ascii="Times New Roman" w:hAnsi="Times New Roman"/>
                <w:sz w:val="20"/>
              </w:rPr>
            </w:pPr>
            <w:r w:rsidRPr="00551F42">
              <w:rPr>
                <w:rFonts w:ascii="Times New Roman" w:hAnsi="Times New Roman"/>
                <w:bCs/>
                <w:sz w:val="20"/>
              </w:rPr>
              <w:t>FR1(Frequency Range 1)</w:t>
            </w:r>
          </w:p>
        </w:tc>
        <w:tc>
          <w:tcPr>
            <w:tcW w:w="2551" w:type="dxa"/>
            <w:tcBorders>
              <w:top w:val="single" w:sz="4" w:space="0" w:color="auto"/>
              <w:left w:val="single" w:sz="4" w:space="0" w:color="auto"/>
              <w:bottom w:val="single" w:sz="4" w:space="0" w:color="auto"/>
              <w:right w:val="single" w:sz="4" w:space="0" w:color="auto"/>
            </w:tcBorders>
            <w:hideMark/>
          </w:tcPr>
          <w:p w14:paraId="1F47687B" w14:textId="77777777" w:rsidR="00526480" w:rsidRPr="00551F42" w:rsidRDefault="00526480">
            <w:pPr>
              <w:rPr>
                <w:rFonts w:ascii="Times New Roman" w:hAnsi="Times New Roman"/>
                <w:sz w:val="20"/>
              </w:rPr>
            </w:pPr>
            <w:r w:rsidRPr="00551F42">
              <w:rPr>
                <w:rFonts w:ascii="Times New Roman" w:hAnsi="Times New Roman"/>
                <w:bCs/>
                <w:sz w:val="20"/>
              </w:rPr>
              <w:t>FR2(Frequency Range 2)</w:t>
            </w:r>
          </w:p>
        </w:tc>
      </w:tr>
      <w:tr w:rsidR="00526480" w:rsidRPr="00551F42" w14:paraId="5287685C" w14:textId="77777777" w:rsidTr="00526480">
        <w:trPr>
          <w:trHeight w:val="260"/>
          <w:jc w:val="center"/>
        </w:trPr>
        <w:tc>
          <w:tcPr>
            <w:tcW w:w="2566" w:type="dxa"/>
            <w:tcBorders>
              <w:top w:val="single" w:sz="4" w:space="0" w:color="auto"/>
              <w:left w:val="single" w:sz="4" w:space="0" w:color="auto"/>
              <w:bottom w:val="single" w:sz="4" w:space="0" w:color="auto"/>
              <w:right w:val="single" w:sz="4" w:space="0" w:color="auto"/>
            </w:tcBorders>
            <w:hideMark/>
          </w:tcPr>
          <w:p w14:paraId="766BD45A" w14:textId="77777777" w:rsidR="00526480" w:rsidRPr="00551F42" w:rsidRDefault="00526480">
            <w:pPr>
              <w:rPr>
                <w:rFonts w:ascii="Times New Roman" w:hAnsi="Times New Roman"/>
                <w:sz w:val="20"/>
              </w:rPr>
            </w:pPr>
            <w:r w:rsidRPr="00551F42">
              <w:rPr>
                <w:rFonts w:ascii="Times New Roman" w:hAnsi="Times New Roman"/>
                <w:sz w:val="20"/>
              </w:rPr>
              <w:t xml:space="preserve">Spatial isolation </w:t>
            </w:r>
          </w:p>
        </w:tc>
        <w:tc>
          <w:tcPr>
            <w:tcW w:w="2816" w:type="dxa"/>
            <w:tcBorders>
              <w:top w:val="single" w:sz="4" w:space="0" w:color="auto"/>
              <w:left w:val="single" w:sz="4" w:space="0" w:color="auto"/>
              <w:bottom w:val="single" w:sz="4" w:space="0" w:color="auto"/>
              <w:right w:val="single" w:sz="4" w:space="0" w:color="auto"/>
            </w:tcBorders>
            <w:hideMark/>
          </w:tcPr>
          <w:p w14:paraId="21BE7D74" w14:textId="77777777" w:rsidR="00526480" w:rsidRPr="00551F42" w:rsidRDefault="00526480">
            <w:pPr>
              <w:rPr>
                <w:rFonts w:ascii="Times New Roman" w:hAnsi="Times New Roman"/>
                <w:sz w:val="20"/>
              </w:rPr>
            </w:pPr>
            <w:r w:rsidRPr="00551F42">
              <w:rPr>
                <w:rFonts w:ascii="Times New Roman" w:hAnsi="Times New Roman"/>
                <w:sz w:val="20"/>
              </w:rPr>
              <w:t>50~80dBc</w:t>
            </w:r>
          </w:p>
        </w:tc>
        <w:tc>
          <w:tcPr>
            <w:tcW w:w="2551" w:type="dxa"/>
            <w:tcBorders>
              <w:top w:val="single" w:sz="4" w:space="0" w:color="auto"/>
              <w:left w:val="single" w:sz="4" w:space="0" w:color="auto"/>
              <w:bottom w:val="single" w:sz="4" w:space="0" w:color="auto"/>
              <w:right w:val="single" w:sz="4" w:space="0" w:color="auto"/>
            </w:tcBorders>
            <w:hideMark/>
          </w:tcPr>
          <w:p w14:paraId="23DF8F41" w14:textId="77777777" w:rsidR="00526480" w:rsidRPr="00551F42" w:rsidRDefault="00526480">
            <w:pPr>
              <w:rPr>
                <w:rFonts w:ascii="Times New Roman" w:hAnsi="Times New Roman"/>
                <w:sz w:val="20"/>
              </w:rPr>
            </w:pPr>
            <w:r w:rsidRPr="00551F42">
              <w:rPr>
                <w:rFonts w:ascii="Times New Roman" w:hAnsi="Times New Roman"/>
                <w:sz w:val="20"/>
              </w:rPr>
              <w:t xml:space="preserve">80-120 </w:t>
            </w:r>
            <w:proofErr w:type="spellStart"/>
            <w:r w:rsidRPr="00551F42">
              <w:rPr>
                <w:rFonts w:ascii="Times New Roman" w:hAnsi="Times New Roman"/>
                <w:sz w:val="20"/>
              </w:rPr>
              <w:t>dBc</w:t>
            </w:r>
            <w:proofErr w:type="spellEnd"/>
          </w:p>
        </w:tc>
      </w:tr>
      <w:tr w:rsidR="00526480" w:rsidRPr="00551F42" w14:paraId="2A523A82" w14:textId="77777777" w:rsidTr="00526480">
        <w:trPr>
          <w:trHeight w:val="364"/>
          <w:jc w:val="center"/>
        </w:trPr>
        <w:tc>
          <w:tcPr>
            <w:tcW w:w="2566" w:type="dxa"/>
            <w:tcBorders>
              <w:top w:val="single" w:sz="4" w:space="0" w:color="auto"/>
              <w:left w:val="single" w:sz="4" w:space="0" w:color="auto"/>
              <w:bottom w:val="single" w:sz="4" w:space="0" w:color="auto"/>
              <w:right w:val="single" w:sz="4" w:space="0" w:color="auto"/>
            </w:tcBorders>
            <w:hideMark/>
          </w:tcPr>
          <w:p w14:paraId="2FBB70A8" w14:textId="77777777" w:rsidR="00526480" w:rsidRPr="00551F42" w:rsidRDefault="00526480">
            <w:pPr>
              <w:rPr>
                <w:rFonts w:ascii="Times New Roman" w:hAnsi="Times New Roman"/>
                <w:sz w:val="20"/>
              </w:rPr>
            </w:pPr>
            <w:r w:rsidRPr="00551F42">
              <w:rPr>
                <w:rFonts w:ascii="Times New Roman" w:hAnsi="Times New Roman"/>
                <w:sz w:val="20"/>
              </w:rPr>
              <w:t>Frequency isolation</w:t>
            </w:r>
          </w:p>
        </w:tc>
        <w:tc>
          <w:tcPr>
            <w:tcW w:w="2816" w:type="dxa"/>
            <w:tcBorders>
              <w:top w:val="single" w:sz="4" w:space="0" w:color="auto"/>
              <w:left w:val="single" w:sz="4" w:space="0" w:color="auto"/>
              <w:bottom w:val="single" w:sz="4" w:space="0" w:color="auto"/>
              <w:right w:val="single" w:sz="4" w:space="0" w:color="auto"/>
            </w:tcBorders>
            <w:hideMark/>
          </w:tcPr>
          <w:p w14:paraId="44DDB1B3" w14:textId="77777777" w:rsidR="00526480" w:rsidRPr="00551F42" w:rsidRDefault="00526480">
            <w:pPr>
              <w:rPr>
                <w:rFonts w:ascii="Times New Roman" w:hAnsi="Times New Roman"/>
                <w:sz w:val="20"/>
              </w:rPr>
            </w:pPr>
            <w:r w:rsidRPr="00551F42">
              <w:rPr>
                <w:rFonts w:ascii="Times New Roman" w:hAnsi="Times New Roman"/>
                <w:sz w:val="20"/>
              </w:rPr>
              <w:t xml:space="preserve">45 </w:t>
            </w:r>
            <w:proofErr w:type="spellStart"/>
            <w:r w:rsidRPr="00551F42">
              <w:rPr>
                <w:rFonts w:ascii="Times New Roman" w:hAnsi="Times New Roman"/>
                <w:sz w:val="20"/>
              </w:rPr>
              <w:t>dBc</w:t>
            </w:r>
            <w:proofErr w:type="spellEnd"/>
            <w:r w:rsidRPr="00551F42">
              <w:rPr>
                <w:rFonts w:ascii="Times New Roman" w:hAnsi="Times New Roman"/>
                <w:sz w:val="20"/>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07F7039C" w14:textId="77777777" w:rsidR="00526480" w:rsidRPr="00551F42" w:rsidRDefault="00526480">
            <w:pPr>
              <w:rPr>
                <w:rFonts w:ascii="Times New Roman" w:hAnsi="Times New Roman"/>
                <w:sz w:val="20"/>
              </w:rPr>
            </w:pPr>
            <w:r w:rsidRPr="00551F42">
              <w:rPr>
                <w:rFonts w:ascii="Times New Roman" w:hAnsi="Times New Roman"/>
                <w:sz w:val="20"/>
              </w:rPr>
              <w:t xml:space="preserve">22.5~30 </w:t>
            </w:r>
            <w:proofErr w:type="spellStart"/>
            <w:r w:rsidRPr="00551F42">
              <w:rPr>
                <w:rFonts w:ascii="Times New Roman" w:hAnsi="Times New Roman"/>
                <w:sz w:val="20"/>
              </w:rPr>
              <w:t>dBc</w:t>
            </w:r>
            <w:proofErr w:type="spellEnd"/>
          </w:p>
        </w:tc>
      </w:tr>
      <w:tr w:rsidR="00526480" w:rsidRPr="00551F42" w14:paraId="13524971" w14:textId="77777777" w:rsidTr="00526480">
        <w:trPr>
          <w:trHeight w:val="254"/>
          <w:jc w:val="center"/>
        </w:trPr>
        <w:tc>
          <w:tcPr>
            <w:tcW w:w="2566" w:type="dxa"/>
            <w:tcBorders>
              <w:top w:val="single" w:sz="4" w:space="0" w:color="auto"/>
              <w:left w:val="single" w:sz="4" w:space="0" w:color="auto"/>
              <w:bottom w:val="single" w:sz="4" w:space="0" w:color="auto"/>
              <w:right w:val="single" w:sz="4" w:space="0" w:color="auto"/>
            </w:tcBorders>
            <w:hideMark/>
          </w:tcPr>
          <w:p w14:paraId="2F9B67F7" w14:textId="77777777" w:rsidR="00526480" w:rsidRPr="00551F42" w:rsidRDefault="00526480">
            <w:pPr>
              <w:rPr>
                <w:rFonts w:ascii="Times New Roman" w:hAnsi="Times New Roman"/>
                <w:sz w:val="20"/>
              </w:rPr>
            </w:pPr>
            <w:r w:rsidRPr="00551F42">
              <w:rPr>
                <w:rFonts w:ascii="Times New Roman" w:hAnsi="Times New Roman"/>
                <w:sz w:val="20"/>
              </w:rPr>
              <w:t>Beam nulling /isolation</w:t>
            </w:r>
          </w:p>
        </w:tc>
        <w:tc>
          <w:tcPr>
            <w:tcW w:w="2816" w:type="dxa"/>
            <w:tcBorders>
              <w:top w:val="single" w:sz="4" w:space="0" w:color="auto"/>
              <w:left w:val="single" w:sz="4" w:space="0" w:color="auto"/>
              <w:bottom w:val="single" w:sz="4" w:space="0" w:color="auto"/>
              <w:right w:val="single" w:sz="4" w:space="0" w:color="auto"/>
            </w:tcBorders>
            <w:hideMark/>
          </w:tcPr>
          <w:p w14:paraId="77F0474B" w14:textId="77777777" w:rsidR="00526480" w:rsidRPr="00551F42" w:rsidRDefault="00526480">
            <w:pPr>
              <w:rPr>
                <w:rFonts w:ascii="Times New Roman" w:hAnsi="Times New Roman"/>
                <w:sz w:val="20"/>
              </w:rPr>
            </w:pPr>
            <w:r w:rsidRPr="00551F42">
              <w:rPr>
                <w:rFonts w:ascii="Times New Roman" w:hAnsi="Times New Roman"/>
                <w:sz w:val="20"/>
              </w:rPr>
              <w:t xml:space="preserve">0~40 </w:t>
            </w:r>
            <w:proofErr w:type="spellStart"/>
            <w:r w:rsidRPr="00551F42">
              <w:rPr>
                <w:rFonts w:ascii="Times New Roman" w:hAnsi="Times New Roman"/>
                <w:sz w:val="20"/>
              </w:rPr>
              <w:t>dBc</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EBFCE9" w14:textId="77777777" w:rsidR="00526480" w:rsidRPr="00551F42" w:rsidRDefault="00526480">
            <w:pPr>
              <w:rPr>
                <w:rFonts w:ascii="Times New Roman" w:hAnsi="Times New Roman"/>
                <w:sz w:val="20"/>
              </w:rPr>
            </w:pPr>
            <w:r w:rsidRPr="00551F42">
              <w:rPr>
                <w:rFonts w:ascii="Times New Roman" w:hAnsi="Times New Roman"/>
                <w:sz w:val="20"/>
              </w:rPr>
              <w:t xml:space="preserve">0~40 </w:t>
            </w:r>
            <w:proofErr w:type="spellStart"/>
            <w:r w:rsidRPr="00551F42">
              <w:rPr>
                <w:rFonts w:ascii="Times New Roman" w:hAnsi="Times New Roman"/>
                <w:sz w:val="20"/>
              </w:rPr>
              <w:t>dBc</w:t>
            </w:r>
            <w:proofErr w:type="spellEnd"/>
          </w:p>
        </w:tc>
      </w:tr>
      <w:tr w:rsidR="00526480" w:rsidRPr="00551F42" w14:paraId="035AD340" w14:textId="77777777" w:rsidTr="00526480">
        <w:trPr>
          <w:trHeight w:val="344"/>
          <w:jc w:val="center"/>
        </w:trPr>
        <w:tc>
          <w:tcPr>
            <w:tcW w:w="2566" w:type="dxa"/>
            <w:tcBorders>
              <w:top w:val="single" w:sz="4" w:space="0" w:color="auto"/>
              <w:left w:val="single" w:sz="4" w:space="0" w:color="auto"/>
              <w:bottom w:val="single" w:sz="4" w:space="0" w:color="auto"/>
              <w:right w:val="single" w:sz="4" w:space="0" w:color="auto"/>
            </w:tcBorders>
            <w:hideMark/>
          </w:tcPr>
          <w:p w14:paraId="56D842E0" w14:textId="77777777" w:rsidR="00526480" w:rsidRPr="00551F42" w:rsidRDefault="00526480">
            <w:pPr>
              <w:rPr>
                <w:rFonts w:ascii="Times New Roman" w:hAnsi="Times New Roman"/>
                <w:sz w:val="20"/>
              </w:rPr>
            </w:pPr>
            <w:r w:rsidRPr="00551F42">
              <w:rPr>
                <w:rFonts w:ascii="Times New Roman" w:hAnsi="Times New Roman"/>
                <w:sz w:val="20"/>
              </w:rPr>
              <w:t xml:space="preserve">Digital IC </w:t>
            </w:r>
          </w:p>
        </w:tc>
        <w:tc>
          <w:tcPr>
            <w:tcW w:w="2816" w:type="dxa"/>
            <w:tcBorders>
              <w:top w:val="single" w:sz="4" w:space="0" w:color="auto"/>
              <w:left w:val="single" w:sz="4" w:space="0" w:color="auto"/>
              <w:bottom w:val="single" w:sz="4" w:space="0" w:color="auto"/>
              <w:right w:val="single" w:sz="4" w:space="0" w:color="auto"/>
            </w:tcBorders>
            <w:hideMark/>
          </w:tcPr>
          <w:p w14:paraId="418A6883" w14:textId="77777777" w:rsidR="00526480" w:rsidRPr="00551F42" w:rsidRDefault="00526480">
            <w:pPr>
              <w:rPr>
                <w:rFonts w:ascii="Times New Roman" w:hAnsi="Times New Roman"/>
                <w:sz w:val="20"/>
              </w:rPr>
            </w:pPr>
            <w:r w:rsidRPr="00551F42">
              <w:rPr>
                <w:rFonts w:ascii="Times New Roman" w:hAnsi="Times New Roman"/>
                <w:sz w:val="20"/>
              </w:rPr>
              <w:t xml:space="preserve">0~50 </w:t>
            </w:r>
            <w:proofErr w:type="spellStart"/>
            <w:r w:rsidRPr="00551F42">
              <w:rPr>
                <w:rFonts w:ascii="Times New Roman" w:hAnsi="Times New Roman"/>
                <w:sz w:val="20"/>
              </w:rPr>
              <w:t>dBc</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D83AF6" w14:textId="77777777" w:rsidR="00526480" w:rsidRPr="00551F42" w:rsidRDefault="00526480">
            <w:pPr>
              <w:rPr>
                <w:rFonts w:ascii="Times New Roman" w:hAnsi="Times New Roman"/>
                <w:sz w:val="20"/>
              </w:rPr>
            </w:pPr>
            <w:r w:rsidRPr="00551F42">
              <w:rPr>
                <w:rFonts w:ascii="Times New Roman" w:hAnsi="Times New Roman"/>
                <w:sz w:val="20"/>
              </w:rPr>
              <w:t xml:space="preserve">0~50 </w:t>
            </w:r>
            <w:proofErr w:type="spellStart"/>
            <w:r w:rsidRPr="00551F42">
              <w:rPr>
                <w:rFonts w:ascii="Times New Roman" w:hAnsi="Times New Roman"/>
                <w:sz w:val="20"/>
              </w:rPr>
              <w:t>dBc</w:t>
            </w:r>
            <w:proofErr w:type="spellEnd"/>
          </w:p>
        </w:tc>
      </w:tr>
      <w:tr w:rsidR="00526480" w:rsidRPr="00551F42" w14:paraId="1903F19E" w14:textId="77777777" w:rsidTr="00526480">
        <w:trPr>
          <w:trHeight w:val="90"/>
          <w:jc w:val="center"/>
        </w:trPr>
        <w:tc>
          <w:tcPr>
            <w:tcW w:w="2566" w:type="dxa"/>
            <w:tcBorders>
              <w:top w:val="single" w:sz="4" w:space="0" w:color="auto"/>
              <w:left w:val="single" w:sz="4" w:space="0" w:color="auto"/>
              <w:bottom w:val="single" w:sz="4" w:space="0" w:color="auto"/>
              <w:right w:val="single" w:sz="4" w:space="0" w:color="auto"/>
            </w:tcBorders>
            <w:hideMark/>
          </w:tcPr>
          <w:p w14:paraId="4E66F6AC" w14:textId="77777777" w:rsidR="00526480" w:rsidRPr="00551F42" w:rsidRDefault="00526480">
            <w:pPr>
              <w:rPr>
                <w:rFonts w:ascii="Times New Roman" w:hAnsi="Times New Roman"/>
                <w:sz w:val="20"/>
              </w:rPr>
            </w:pPr>
            <w:r w:rsidRPr="00551F42">
              <w:rPr>
                <w:rFonts w:ascii="Times New Roman" w:hAnsi="Times New Roman"/>
                <w:sz w:val="20"/>
              </w:rPr>
              <w:t xml:space="preserve">Overall RSIC capability </w:t>
            </w:r>
          </w:p>
        </w:tc>
        <w:tc>
          <w:tcPr>
            <w:tcW w:w="2816" w:type="dxa"/>
            <w:tcBorders>
              <w:top w:val="single" w:sz="4" w:space="0" w:color="auto"/>
              <w:left w:val="single" w:sz="4" w:space="0" w:color="auto"/>
              <w:bottom w:val="single" w:sz="4" w:space="0" w:color="auto"/>
              <w:right w:val="single" w:sz="4" w:space="0" w:color="auto"/>
            </w:tcBorders>
            <w:hideMark/>
          </w:tcPr>
          <w:p w14:paraId="5F11F5B4" w14:textId="77777777" w:rsidR="00526480" w:rsidRPr="00551F42" w:rsidRDefault="00526480">
            <w:pPr>
              <w:rPr>
                <w:rFonts w:ascii="Times New Roman" w:hAnsi="Times New Roman"/>
                <w:sz w:val="20"/>
              </w:rPr>
            </w:pPr>
            <w:r w:rsidRPr="00551F42">
              <w:rPr>
                <w:rFonts w:ascii="Times New Roman" w:hAnsi="Times New Roman"/>
                <w:sz w:val="20"/>
              </w:rPr>
              <w:t xml:space="preserve">95 ~185 </w:t>
            </w:r>
            <w:proofErr w:type="spellStart"/>
            <w:r w:rsidRPr="00551F42">
              <w:rPr>
                <w:rFonts w:ascii="Times New Roman" w:hAnsi="Times New Roman"/>
                <w:sz w:val="20"/>
              </w:rPr>
              <w:t>dBc</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0BF6B2" w14:textId="77777777" w:rsidR="00526480" w:rsidRPr="00551F42" w:rsidRDefault="00526480">
            <w:pPr>
              <w:rPr>
                <w:rFonts w:ascii="Times New Roman" w:hAnsi="Times New Roman"/>
                <w:sz w:val="20"/>
              </w:rPr>
            </w:pPr>
            <w:r w:rsidRPr="00551F42">
              <w:rPr>
                <w:rFonts w:ascii="Times New Roman" w:hAnsi="Times New Roman"/>
                <w:sz w:val="20"/>
              </w:rPr>
              <w:t xml:space="preserve">102.5~ 205 </w:t>
            </w:r>
            <w:proofErr w:type="spellStart"/>
            <w:r w:rsidRPr="00551F42">
              <w:rPr>
                <w:rFonts w:ascii="Times New Roman" w:hAnsi="Times New Roman"/>
                <w:sz w:val="20"/>
              </w:rPr>
              <w:t>dBc</w:t>
            </w:r>
            <w:proofErr w:type="spellEnd"/>
          </w:p>
        </w:tc>
      </w:tr>
    </w:tbl>
    <w:p w14:paraId="475903E7" w14:textId="7DF1A62C" w:rsidR="005069AC" w:rsidRPr="00257144" w:rsidRDefault="00583D8A" w:rsidP="00583D8A">
      <w:pPr>
        <w:spacing w:before="100" w:beforeAutospacing="1"/>
        <w:jc w:val="both"/>
        <w:rPr>
          <w:lang w:eastAsia="zh-CN"/>
        </w:rPr>
      </w:pPr>
      <w:r w:rsidRPr="00257144">
        <w:rPr>
          <w:lang w:eastAsia="zh-CN"/>
        </w:rPr>
        <w:t xml:space="preserve">It should be noted that the value range of RSIC is just for information and no analysis on these ranges for FR1 and FR2 was performed in the last meeting. </w:t>
      </w:r>
      <w:r w:rsidRPr="00257144">
        <w:rPr>
          <w:rFonts w:eastAsiaTheme="minorEastAsia"/>
          <w:lang w:eastAsia="zh-CN"/>
        </w:rPr>
        <w:t>These</w:t>
      </w:r>
      <w:r w:rsidRPr="00257144">
        <w:rPr>
          <w:lang w:eastAsia="zh-CN"/>
        </w:rPr>
        <w:t xml:space="preserve"> four isolation schemes can result different</w:t>
      </w:r>
      <w:r w:rsidR="00257144">
        <w:rPr>
          <w:lang w:eastAsia="zh-CN"/>
        </w:rPr>
        <w:t xml:space="preserve"> RSIC</w:t>
      </w:r>
      <w:r w:rsidRPr="00257144">
        <w:rPr>
          <w:lang w:eastAsia="zh-CN"/>
        </w:rPr>
        <w:t xml:space="preserve"> capabilities with different implementation assumption, thus the range of overall RSIC capability are vast with 90 dB difference for FR1 and 102.5 dB difference for FR2. This information for </w:t>
      </w:r>
      <w:r w:rsidR="009B214C" w:rsidRPr="00257144">
        <w:rPr>
          <w:lang w:eastAsia="zh-CN"/>
        </w:rPr>
        <w:t>value range of RSIC was sent to RAN1 for simulator development and calibration. However, if different companies pick different RSIC value from the range, (</w:t>
      </w:r>
      <w:r w:rsidR="009B214C" w:rsidRPr="00257144">
        <w:rPr>
          <w:rFonts w:eastAsiaTheme="minorEastAsia"/>
          <w:lang w:eastAsia="zh-CN"/>
        </w:rPr>
        <w:t>e</w:t>
      </w:r>
      <w:r w:rsidR="009B214C" w:rsidRPr="00257144">
        <w:rPr>
          <w:lang w:eastAsia="zh-CN"/>
        </w:rPr>
        <w:t>.g. Company A chooses 95 dB RSIC, Company B choose 185 dB for FR1), different</w:t>
      </w:r>
      <w:r w:rsidR="00257144">
        <w:rPr>
          <w:lang w:eastAsia="zh-CN"/>
        </w:rPr>
        <w:t xml:space="preserve"> simulation</w:t>
      </w:r>
      <w:r w:rsidR="009B214C" w:rsidRPr="00257144">
        <w:rPr>
          <w:lang w:eastAsia="zh-CN"/>
        </w:rPr>
        <w:t xml:space="preserve"> results for self-interference level may be derived. </w:t>
      </w:r>
      <w:r w:rsidR="00257144" w:rsidRPr="00257144">
        <w:rPr>
          <w:lang w:eastAsia="zh-CN"/>
        </w:rPr>
        <w:t>Thus,</w:t>
      </w:r>
      <w:r w:rsidR="005069AC" w:rsidRPr="00257144">
        <w:rPr>
          <w:lang w:eastAsia="zh-CN"/>
        </w:rPr>
        <w:t xml:space="preserve"> it is suggested to further refine the value range of RSIC.</w:t>
      </w:r>
    </w:p>
    <w:p w14:paraId="3CF79607" w14:textId="77777777" w:rsidR="005131A1" w:rsidRDefault="005131A1" w:rsidP="00583D8A">
      <w:pPr>
        <w:spacing w:before="100" w:beforeAutospacing="1"/>
        <w:jc w:val="both"/>
        <w:rPr>
          <w:lang w:eastAsia="zh-CN"/>
        </w:rPr>
      </w:pPr>
      <w:r>
        <w:rPr>
          <w:lang w:eastAsia="zh-CN"/>
        </w:rPr>
        <w:t xml:space="preserve">In the last meeting, we agreed the criteria on </w:t>
      </w:r>
      <w:proofErr w:type="spellStart"/>
      <w:r>
        <w:rPr>
          <w:lang w:eastAsia="zh-CN"/>
        </w:rPr>
        <w:t>gNB</w:t>
      </w:r>
      <w:proofErr w:type="spellEnd"/>
      <w:r>
        <w:rPr>
          <w:lang w:eastAsia="zh-CN"/>
        </w:rPr>
        <w:t xml:space="preserve"> UL receiver sensitivity </w:t>
      </w:r>
      <w:r w:rsidRPr="005131A1">
        <w:rPr>
          <w:lang w:eastAsia="zh-CN"/>
        </w:rPr>
        <w:t>degradation due to self-interference</w:t>
      </w:r>
      <w:r>
        <w:rPr>
          <w:lang w:eastAsia="zh-CN"/>
        </w:rPr>
        <w:t xml:space="preserve"> as follows:</w:t>
      </w:r>
    </w:p>
    <w:p w14:paraId="01434D9C" w14:textId="77777777" w:rsidR="005131A1" w:rsidRPr="005131A1" w:rsidRDefault="005131A1" w:rsidP="005131A1">
      <w:pPr>
        <w:numPr>
          <w:ilvl w:val="0"/>
          <w:numId w:val="28"/>
        </w:numPr>
        <w:spacing w:before="100" w:beforeAutospacing="1"/>
        <w:jc w:val="both"/>
        <w:rPr>
          <w:i/>
          <w:lang w:eastAsia="zh-CN"/>
        </w:rPr>
      </w:pPr>
      <w:r w:rsidRPr="005131A1">
        <w:rPr>
          <w:i/>
          <w:lang w:eastAsia="zh-CN"/>
        </w:rPr>
        <w:t xml:space="preserve">Taking 1dB sensitivity degradation due to self-interference of DL transmission as starting point for system level evaluation and feasibility study </w:t>
      </w:r>
    </w:p>
    <w:p w14:paraId="0E04FC98" w14:textId="77777777" w:rsidR="005131A1" w:rsidRPr="005131A1" w:rsidRDefault="005131A1" w:rsidP="005131A1">
      <w:pPr>
        <w:numPr>
          <w:ilvl w:val="1"/>
          <w:numId w:val="28"/>
        </w:numPr>
        <w:spacing w:before="100" w:beforeAutospacing="1"/>
        <w:jc w:val="both"/>
        <w:rPr>
          <w:i/>
          <w:lang w:eastAsia="zh-CN"/>
        </w:rPr>
      </w:pPr>
      <w:r w:rsidRPr="005131A1">
        <w:rPr>
          <w:i/>
          <w:lang w:eastAsia="zh-CN"/>
        </w:rPr>
        <w:t xml:space="preserve">Other values lower than 1dB e.g. 0.1dB/0.8dB not precluded pending on the feasibility study </w:t>
      </w:r>
    </w:p>
    <w:p w14:paraId="705AF90E" w14:textId="77777777" w:rsidR="004D6ABD" w:rsidRDefault="005131A1" w:rsidP="004D6ABD">
      <w:pPr>
        <w:numPr>
          <w:ilvl w:val="1"/>
          <w:numId w:val="28"/>
        </w:numPr>
        <w:spacing w:before="100" w:beforeAutospacing="1"/>
        <w:jc w:val="both"/>
        <w:rPr>
          <w:i/>
          <w:lang w:eastAsia="zh-CN"/>
        </w:rPr>
      </w:pPr>
      <w:r w:rsidRPr="005131A1">
        <w:rPr>
          <w:i/>
          <w:lang w:eastAsia="zh-CN"/>
        </w:rPr>
        <w:lastRenderedPageBreak/>
        <w:t xml:space="preserve">Final values used in co-existence evaluation shall be aligned with feasibility analysis conclusion. </w:t>
      </w:r>
    </w:p>
    <w:p w14:paraId="6D118F5F" w14:textId="77777777" w:rsidR="004D6ABD" w:rsidRPr="004D6ABD" w:rsidRDefault="004D6ABD" w:rsidP="00551F42">
      <w:pPr>
        <w:spacing w:after="0"/>
        <w:jc w:val="both"/>
        <w:rPr>
          <w:lang w:eastAsia="zh-CN"/>
        </w:rPr>
      </w:pPr>
      <w:r>
        <w:rPr>
          <w:lang w:eastAsia="zh-CN"/>
        </w:rPr>
        <w:t xml:space="preserve">Stacking the self-interference from DL </w:t>
      </w:r>
      <w:proofErr w:type="spellStart"/>
      <w:r>
        <w:rPr>
          <w:lang w:eastAsia="zh-CN"/>
        </w:rPr>
        <w:t>subband</w:t>
      </w:r>
      <w:proofErr w:type="spellEnd"/>
      <w:r>
        <w:rPr>
          <w:lang w:eastAsia="zh-CN"/>
        </w:rPr>
        <w:t xml:space="preserve"> to UL </w:t>
      </w:r>
      <w:proofErr w:type="spellStart"/>
      <w:r>
        <w:rPr>
          <w:lang w:eastAsia="zh-CN"/>
        </w:rPr>
        <w:t>subband</w:t>
      </w:r>
      <w:proofErr w:type="spellEnd"/>
      <w:r>
        <w:rPr>
          <w:lang w:eastAsia="zh-CN"/>
        </w:rPr>
        <w:t xml:space="preserve">, the noise level would go up for BS receiving UL </w:t>
      </w:r>
      <w:proofErr w:type="spellStart"/>
      <w:r>
        <w:rPr>
          <w:lang w:eastAsia="zh-CN"/>
        </w:rPr>
        <w:t>subband</w:t>
      </w:r>
      <w:proofErr w:type="spellEnd"/>
      <w:r>
        <w:rPr>
          <w:lang w:eastAsia="zh-CN"/>
        </w:rPr>
        <w:t>, thus resulting the REFSENS degradation as shown in Figure 1.</w:t>
      </w:r>
    </w:p>
    <w:p w14:paraId="55B62CB7" w14:textId="77777777" w:rsidR="005131A1" w:rsidRDefault="00BA72B4" w:rsidP="004D6ABD">
      <w:pPr>
        <w:spacing w:before="100" w:beforeAutospacing="1"/>
        <w:jc w:val="center"/>
        <w:rPr>
          <w:noProof/>
          <w:lang w:eastAsia="zh-CN"/>
        </w:rPr>
      </w:pPr>
      <w:r>
        <w:rPr>
          <w:noProof/>
          <w:lang w:eastAsia="zh-CN"/>
        </w:rPr>
        <w:object w:dxaOrig="1440" w:dyaOrig="1440" w14:anchorId="248F4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7.05pt;margin-top:13.6pt;width:433.55pt;height:233.25pt;z-index:251658240;mso-position-horizontal-relative:text;mso-position-vertical-relative:text">
            <v:imagedata r:id="rId8" o:title=""/>
            <w10:wrap type="square" side="right"/>
          </v:shape>
          <o:OLEObject Type="Embed" ProgID="Visio.Drawing.15" ShapeID="_x0000_s1029" DrawAspect="Content" ObjectID="_1726068379" r:id="rId9"/>
        </w:object>
      </w:r>
      <w:r w:rsidR="004D6ABD">
        <w:rPr>
          <w:noProof/>
          <w:lang w:eastAsia="zh-CN"/>
        </w:rPr>
        <w:t>Figure 1. REFSENS degradation due to self-interference</w:t>
      </w:r>
    </w:p>
    <w:p w14:paraId="48DE5666" w14:textId="1C3F8002" w:rsidR="00983FE0" w:rsidRDefault="00983FE0" w:rsidP="00D30FF1">
      <w:pPr>
        <w:spacing w:before="100" w:beforeAutospacing="1"/>
        <w:jc w:val="both"/>
        <w:rPr>
          <w:noProof/>
          <w:lang w:eastAsia="zh-CN"/>
        </w:rPr>
      </w:pPr>
      <w:r>
        <w:rPr>
          <w:noProof/>
          <w:lang w:eastAsia="zh-CN"/>
        </w:rPr>
        <w:t>According to 1dB REFSENS degradation criteria, the required value for self-interference cacellation</w:t>
      </w:r>
      <w:r w:rsidR="00257144">
        <w:rPr>
          <w:noProof/>
          <w:lang w:eastAsia="zh-CN"/>
        </w:rPr>
        <w:t xml:space="preserve"> for FR1</w:t>
      </w:r>
      <w:r>
        <w:rPr>
          <w:noProof/>
          <w:lang w:eastAsia="zh-CN"/>
        </w:rPr>
        <w:t xml:space="preserve"> can be calculated as Table 2. </w:t>
      </w:r>
      <w:r w:rsidR="00CD0449">
        <w:rPr>
          <w:noProof/>
          <w:lang w:eastAsia="zh-CN"/>
        </w:rPr>
        <w:t xml:space="preserve">According to Table 2, it can be observed that for different types </w:t>
      </w:r>
      <w:r w:rsidR="00CD0449">
        <w:rPr>
          <w:rFonts w:asciiTheme="minorEastAsia" w:eastAsiaTheme="minorEastAsia" w:hAnsiTheme="minorEastAsia" w:hint="eastAsia"/>
          <w:noProof/>
          <w:lang w:eastAsia="zh-CN"/>
        </w:rPr>
        <w:t>of</w:t>
      </w:r>
      <w:r w:rsidR="00CD0449">
        <w:rPr>
          <w:noProof/>
          <w:lang w:eastAsia="zh-CN"/>
        </w:rPr>
        <w:t xml:space="preserve"> </w:t>
      </w:r>
      <w:r w:rsidR="00CD0449">
        <w:rPr>
          <w:rFonts w:asciiTheme="minorEastAsia" w:eastAsiaTheme="minorEastAsia" w:hAnsiTheme="minorEastAsia" w:hint="eastAsia"/>
          <w:noProof/>
          <w:lang w:eastAsia="zh-CN"/>
        </w:rPr>
        <w:t>BS</w:t>
      </w:r>
      <w:r w:rsidR="00CD0449">
        <w:rPr>
          <w:noProof/>
          <w:lang w:eastAsia="zh-CN"/>
        </w:rPr>
        <w:t xml:space="preserve"> </w:t>
      </w:r>
      <w:r w:rsidR="00CD0449">
        <w:rPr>
          <w:rFonts w:asciiTheme="minorEastAsia" w:eastAsiaTheme="minorEastAsia" w:hAnsiTheme="minorEastAsia" w:hint="eastAsia"/>
          <w:noProof/>
          <w:lang w:eastAsia="zh-CN"/>
        </w:rPr>
        <w:t>the</w:t>
      </w:r>
      <w:r w:rsidR="00CD0449">
        <w:rPr>
          <w:noProof/>
          <w:lang w:eastAsia="zh-CN"/>
        </w:rPr>
        <w:t xml:space="preserve"> </w:t>
      </w:r>
      <w:r w:rsidR="00CD0449">
        <w:rPr>
          <w:rFonts w:asciiTheme="minorEastAsia" w:eastAsiaTheme="minorEastAsia" w:hAnsiTheme="minorEastAsia" w:hint="eastAsia"/>
          <w:noProof/>
          <w:lang w:eastAsia="zh-CN"/>
        </w:rPr>
        <w:t>required</w:t>
      </w:r>
      <w:r w:rsidR="00CD0449">
        <w:rPr>
          <w:noProof/>
          <w:lang w:eastAsia="zh-CN"/>
        </w:rPr>
        <w:t xml:space="preserve"> RSIC values  are different for meeting 1dB REFSENS degradation, due to different </w:t>
      </w:r>
      <w:r w:rsidR="00CD0449">
        <w:rPr>
          <w:rFonts w:asciiTheme="minorEastAsia" w:eastAsiaTheme="minorEastAsia" w:hAnsiTheme="minorEastAsia" w:hint="eastAsia"/>
          <w:noProof/>
          <w:lang w:eastAsia="zh-CN"/>
        </w:rPr>
        <w:t>out</w:t>
      </w:r>
      <w:r w:rsidR="00CD0449">
        <w:rPr>
          <w:noProof/>
          <w:lang w:eastAsia="zh-CN"/>
        </w:rPr>
        <w:t>put power assumption for different BS types. It is beneficial for RAN1 if the BS type can be provided alongside with corresponding RSIC range. The RSIC range summarized in Table 1 may not always be enough for meeting the 1dB REFSENS degradation. It is suggested to further refine the RSIC range according to Table 2.</w:t>
      </w:r>
    </w:p>
    <w:p w14:paraId="14A572CE" w14:textId="6E70C10A" w:rsidR="00983FE0" w:rsidRDefault="00983FE0" w:rsidP="00551F42">
      <w:pPr>
        <w:jc w:val="center"/>
        <w:rPr>
          <w:lang w:eastAsia="zh-CN"/>
        </w:rPr>
      </w:pPr>
      <w:r>
        <w:rPr>
          <w:lang w:eastAsia="zh-CN"/>
        </w:rPr>
        <w:t>Table 2. Required RSIC value for meeting 1dB REFSENS degradation</w:t>
      </w:r>
      <w:r w:rsidR="00257144">
        <w:rPr>
          <w:lang w:eastAsia="zh-CN"/>
        </w:rPr>
        <w:t xml:space="preserve"> for FR1</w:t>
      </w:r>
    </w:p>
    <w:tbl>
      <w:tblPr>
        <w:tblStyle w:val="aff"/>
        <w:tblW w:w="9918" w:type="dxa"/>
        <w:tblLayout w:type="fixed"/>
        <w:tblLook w:val="04A0" w:firstRow="1" w:lastRow="0" w:firstColumn="1" w:lastColumn="0" w:noHBand="0" w:noVBand="1"/>
      </w:tblPr>
      <w:tblGrid>
        <w:gridCol w:w="3307"/>
        <w:gridCol w:w="1361"/>
        <w:gridCol w:w="1361"/>
        <w:gridCol w:w="1361"/>
        <w:gridCol w:w="2528"/>
      </w:tblGrid>
      <w:tr w:rsidR="00983FE0" w14:paraId="478A3BD0" w14:textId="77777777" w:rsidTr="00983FE0">
        <w:tc>
          <w:tcPr>
            <w:tcW w:w="3307" w:type="dxa"/>
            <w:tcBorders>
              <w:tl2br w:val="single" w:sz="4" w:space="0" w:color="auto"/>
            </w:tcBorders>
          </w:tcPr>
          <w:p w14:paraId="2A3203F5" w14:textId="77777777" w:rsidR="00983FE0" w:rsidRPr="00983FE0" w:rsidRDefault="00983FE0" w:rsidP="00583D8A">
            <w:pPr>
              <w:spacing w:before="100" w:beforeAutospacing="1"/>
              <w:jc w:val="both"/>
              <w:rPr>
                <w:b/>
                <w:lang w:eastAsia="zh-CN"/>
              </w:rPr>
            </w:pPr>
            <w:r w:rsidRPr="00983FE0">
              <w:rPr>
                <w:b/>
                <w:lang w:eastAsia="zh-CN"/>
              </w:rPr>
              <w:t xml:space="preserve">           BS Type</w:t>
            </w:r>
          </w:p>
          <w:p w14:paraId="5BCE8D8B" w14:textId="77777777" w:rsidR="00983FE0" w:rsidRPr="00983FE0" w:rsidRDefault="00983FE0" w:rsidP="00583D8A">
            <w:pPr>
              <w:spacing w:before="100" w:beforeAutospacing="1"/>
              <w:jc w:val="both"/>
              <w:rPr>
                <w:b/>
                <w:lang w:eastAsia="zh-CN"/>
              </w:rPr>
            </w:pPr>
            <w:r w:rsidRPr="00983FE0">
              <w:rPr>
                <w:b/>
                <w:lang w:eastAsia="zh-CN"/>
              </w:rPr>
              <w:t xml:space="preserve"> Power Level</w:t>
            </w:r>
          </w:p>
        </w:tc>
        <w:tc>
          <w:tcPr>
            <w:tcW w:w="1361" w:type="dxa"/>
          </w:tcPr>
          <w:p w14:paraId="1E18E889" w14:textId="77777777" w:rsidR="00983FE0" w:rsidRPr="00983FE0" w:rsidRDefault="00983FE0" w:rsidP="00983FE0">
            <w:pPr>
              <w:spacing w:before="100" w:beforeAutospacing="1"/>
              <w:jc w:val="center"/>
              <w:rPr>
                <w:b/>
                <w:lang w:eastAsia="zh-CN"/>
              </w:rPr>
            </w:pPr>
            <w:r w:rsidRPr="00983FE0">
              <w:rPr>
                <w:b/>
                <w:lang w:eastAsia="zh-CN"/>
              </w:rPr>
              <w:t>Wide Area BS</w:t>
            </w:r>
          </w:p>
        </w:tc>
        <w:tc>
          <w:tcPr>
            <w:tcW w:w="1361" w:type="dxa"/>
          </w:tcPr>
          <w:p w14:paraId="3C9D9DD8" w14:textId="77777777" w:rsidR="00983FE0" w:rsidRPr="00983FE0" w:rsidRDefault="00983FE0" w:rsidP="00983FE0">
            <w:pPr>
              <w:spacing w:before="100" w:beforeAutospacing="1"/>
              <w:jc w:val="center"/>
              <w:rPr>
                <w:b/>
                <w:lang w:eastAsia="zh-CN"/>
              </w:rPr>
            </w:pPr>
            <w:r w:rsidRPr="00983FE0">
              <w:rPr>
                <w:b/>
                <w:lang w:eastAsia="zh-CN"/>
              </w:rPr>
              <w:t>Medium Range BS</w:t>
            </w:r>
          </w:p>
        </w:tc>
        <w:tc>
          <w:tcPr>
            <w:tcW w:w="1361" w:type="dxa"/>
          </w:tcPr>
          <w:p w14:paraId="05BD4BA7" w14:textId="77777777" w:rsidR="00983FE0" w:rsidRPr="00983FE0" w:rsidRDefault="00983FE0" w:rsidP="00983FE0">
            <w:pPr>
              <w:spacing w:before="100" w:beforeAutospacing="1"/>
              <w:jc w:val="center"/>
              <w:rPr>
                <w:b/>
                <w:lang w:eastAsia="zh-CN"/>
              </w:rPr>
            </w:pPr>
            <w:r w:rsidRPr="00983FE0">
              <w:rPr>
                <w:rFonts w:eastAsia="等线"/>
                <w:b/>
              </w:rPr>
              <w:t>Local Area BS</w:t>
            </w:r>
          </w:p>
        </w:tc>
        <w:tc>
          <w:tcPr>
            <w:tcW w:w="2528" w:type="dxa"/>
          </w:tcPr>
          <w:p w14:paraId="4A0BF386" w14:textId="77777777" w:rsidR="00983FE0" w:rsidRPr="00983FE0" w:rsidRDefault="00983FE0" w:rsidP="00983FE0">
            <w:pPr>
              <w:spacing w:before="100" w:beforeAutospacing="1"/>
              <w:jc w:val="center"/>
              <w:rPr>
                <w:rFonts w:eastAsia="等线"/>
                <w:b/>
              </w:rPr>
            </w:pPr>
            <w:r>
              <w:rPr>
                <w:rFonts w:eastAsia="等线"/>
                <w:b/>
              </w:rPr>
              <w:t>Notes</w:t>
            </w:r>
          </w:p>
        </w:tc>
      </w:tr>
      <w:tr w:rsidR="00983FE0" w14:paraId="20B65F36" w14:textId="77777777" w:rsidTr="00983FE0">
        <w:tc>
          <w:tcPr>
            <w:tcW w:w="3307" w:type="dxa"/>
          </w:tcPr>
          <w:p w14:paraId="1D257621" w14:textId="77777777" w:rsidR="00983FE0" w:rsidRDefault="00983FE0" w:rsidP="00983FE0">
            <w:pPr>
              <w:pStyle w:val="afff4"/>
              <w:numPr>
                <w:ilvl w:val="0"/>
                <w:numId w:val="29"/>
              </w:numPr>
              <w:spacing w:before="100" w:beforeAutospacing="1"/>
              <w:jc w:val="both"/>
              <w:rPr>
                <w:lang w:eastAsia="zh-CN"/>
              </w:rPr>
            </w:pPr>
            <w:r>
              <w:rPr>
                <w:lang w:eastAsia="zh-CN"/>
              </w:rPr>
              <w:t xml:space="preserve">UL </w:t>
            </w:r>
            <w:proofErr w:type="spellStart"/>
            <w:r>
              <w:rPr>
                <w:lang w:eastAsia="zh-CN"/>
              </w:rPr>
              <w:t>subband</w:t>
            </w:r>
            <w:proofErr w:type="spellEnd"/>
            <w:r>
              <w:rPr>
                <w:lang w:eastAsia="zh-CN"/>
              </w:rPr>
              <w:t xml:space="preserve"> (MHz)</w:t>
            </w:r>
          </w:p>
        </w:tc>
        <w:tc>
          <w:tcPr>
            <w:tcW w:w="1361" w:type="dxa"/>
          </w:tcPr>
          <w:p w14:paraId="4131821E" w14:textId="77777777" w:rsidR="00983FE0" w:rsidRDefault="00983FE0" w:rsidP="00983FE0">
            <w:pPr>
              <w:spacing w:before="100" w:beforeAutospacing="1"/>
              <w:jc w:val="center"/>
              <w:rPr>
                <w:lang w:eastAsia="zh-CN"/>
              </w:rPr>
            </w:pPr>
            <w:r>
              <w:rPr>
                <w:lang w:eastAsia="zh-CN"/>
              </w:rPr>
              <w:t>20</w:t>
            </w:r>
          </w:p>
        </w:tc>
        <w:tc>
          <w:tcPr>
            <w:tcW w:w="1361" w:type="dxa"/>
          </w:tcPr>
          <w:p w14:paraId="2359803B" w14:textId="77777777" w:rsidR="00983FE0" w:rsidRDefault="00983FE0" w:rsidP="00983FE0">
            <w:pPr>
              <w:spacing w:before="100" w:beforeAutospacing="1"/>
              <w:jc w:val="center"/>
              <w:rPr>
                <w:lang w:eastAsia="zh-CN"/>
              </w:rPr>
            </w:pPr>
            <w:r>
              <w:rPr>
                <w:lang w:eastAsia="zh-CN"/>
              </w:rPr>
              <w:t>20</w:t>
            </w:r>
          </w:p>
        </w:tc>
        <w:tc>
          <w:tcPr>
            <w:tcW w:w="1361" w:type="dxa"/>
          </w:tcPr>
          <w:p w14:paraId="3B992E47" w14:textId="77777777" w:rsidR="00983FE0" w:rsidRDefault="00983FE0" w:rsidP="00983FE0">
            <w:pPr>
              <w:spacing w:before="100" w:beforeAutospacing="1"/>
              <w:jc w:val="center"/>
              <w:rPr>
                <w:lang w:eastAsia="zh-CN"/>
              </w:rPr>
            </w:pPr>
            <w:r>
              <w:rPr>
                <w:lang w:eastAsia="zh-CN"/>
              </w:rPr>
              <w:t>20</w:t>
            </w:r>
          </w:p>
        </w:tc>
        <w:tc>
          <w:tcPr>
            <w:tcW w:w="2528" w:type="dxa"/>
          </w:tcPr>
          <w:p w14:paraId="7E912145" w14:textId="77777777" w:rsidR="00983FE0" w:rsidRDefault="00983FE0" w:rsidP="00983FE0">
            <w:pPr>
              <w:spacing w:before="100" w:beforeAutospacing="1"/>
              <w:jc w:val="center"/>
              <w:rPr>
                <w:lang w:eastAsia="zh-CN"/>
              </w:rPr>
            </w:pPr>
          </w:p>
        </w:tc>
      </w:tr>
      <w:tr w:rsidR="00983FE0" w14:paraId="4033EC2F" w14:textId="77777777" w:rsidTr="00983FE0">
        <w:tc>
          <w:tcPr>
            <w:tcW w:w="3307" w:type="dxa"/>
          </w:tcPr>
          <w:p w14:paraId="0F6F59EF" w14:textId="77777777" w:rsidR="00983FE0" w:rsidRDefault="00983FE0" w:rsidP="00983FE0">
            <w:pPr>
              <w:pStyle w:val="afff4"/>
              <w:numPr>
                <w:ilvl w:val="0"/>
                <w:numId w:val="29"/>
              </w:numPr>
              <w:spacing w:before="100" w:beforeAutospacing="1"/>
              <w:jc w:val="both"/>
              <w:rPr>
                <w:lang w:eastAsia="zh-CN"/>
              </w:rPr>
            </w:pPr>
            <w:r>
              <w:rPr>
                <w:lang w:eastAsia="zh-CN"/>
              </w:rPr>
              <w:t xml:space="preserve">Output Power for DL </w:t>
            </w:r>
            <w:proofErr w:type="spellStart"/>
            <w:r>
              <w:rPr>
                <w:lang w:eastAsia="zh-CN"/>
              </w:rPr>
              <w:t>subband</w:t>
            </w:r>
            <w:proofErr w:type="spellEnd"/>
            <w:r>
              <w:rPr>
                <w:lang w:eastAsia="zh-CN"/>
              </w:rPr>
              <w:t>(</w:t>
            </w:r>
            <w:proofErr w:type="gramStart"/>
            <w:r>
              <w:rPr>
                <w:lang w:eastAsia="zh-CN"/>
              </w:rPr>
              <w:t>s)  (</w:t>
            </w:r>
            <w:proofErr w:type="gramEnd"/>
            <w:r>
              <w:rPr>
                <w:lang w:eastAsia="zh-CN"/>
              </w:rPr>
              <w:t xml:space="preserve">dBm)  </w:t>
            </w:r>
          </w:p>
        </w:tc>
        <w:tc>
          <w:tcPr>
            <w:tcW w:w="1361" w:type="dxa"/>
          </w:tcPr>
          <w:p w14:paraId="3DD9EBF5" w14:textId="77777777" w:rsidR="00983FE0" w:rsidRDefault="00983FE0" w:rsidP="00983FE0">
            <w:pPr>
              <w:spacing w:before="100" w:beforeAutospacing="1"/>
              <w:jc w:val="center"/>
              <w:rPr>
                <w:lang w:eastAsia="zh-CN"/>
              </w:rPr>
            </w:pPr>
            <w:r>
              <w:rPr>
                <w:lang w:eastAsia="zh-CN"/>
              </w:rPr>
              <w:t>53</w:t>
            </w:r>
          </w:p>
        </w:tc>
        <w:tc>
          <w:tcPr>
            <w:tcW w:w="1361" w:type="dxa"/>
          </w:tcPr>
          <w:p w14:paraId="6C3DF071" w14:textId="77777777" w:rsidR="00983FE0" w:rsidRDefault="00983FE0" w:rsidP="00983FE0">
            <w:pPr>
              <w:spacing w:before="100" w:beforeAutospacing="1"/>
              <w:jc w:val="center"/>
              <w:rPr>
                <w:lang w:eastAsia="zh-CN"/>
              </w:rPr>
            </w:pPr>
            <w:r>
              <w:rPr>
                <w:lang w:eastAsia="zh-CN"/>
              </w:rPr>
              <w:t>38</w:t>
            </w:r>
          </w:p>
        </w:tc>
        <w:tc>
          <w:tcPr>
            <w:tcW w:w="1361" w:type="dxa"/>
          </w:tcPr>
          <w:p w14:paraId="1F3E021C" w14:textId="77777777" w:rsidR="00983FE0" w:rsidRDefault="00983FE0" w:rsidP="00983FE0">
            <w:pPr>
              <w:spacing w:before="100" w:beforeAutospacing="1"/>
              <w:jc w:val="center"/>
              <w:rPr>
                <w:lang w:eastAsia="zh-CN"/>
              </w:rPr>
            </w:pPr>
            <w:r>
              <w:rPr>
                <w:lang w:eastAsia="zh-CN"/>
              </w:rPr>
              <w:t>24</w:t>
            </w:r>
          </w:p>
        </w:tc>
        <w:tc>
          <w:tcPr>
            <w:tcW w:w="2528" w:type="dxa"/>
          </w:tcPr>
          <w:p w14:paraId="28E3A4BF" w14:textId="77777777" w:rsidR="00983FE0" w:rsidRDefault="00983FE0" w:rsidP="00983FE0">
            <w:pPr>
              <w:spacing w:before="100" w:beforeAutospacing="1"/>
              <w:jc w:val="center"/>
              <w:rPr>
                <w:lang w:eastAsia="zh-CN"/>
              </w:rPr>
            </w:pPr>
          </w:p>
        </w:tc>
      </w:tr>
      <w:tr w:rsidR="00983FE0" w14:paraId="4C0A6ECB" w14:textId="77777777" w:rsidTr="00983FE0">
        <w:tc>
          <w:tcPr>
            <w:tcW w:w="3307" w:type="dxa"/>
          </w:tcPr>
          <w:p w14:paraId="22F894C7" w14:textId="77777777" w:rsidR="00983FE0" w:rsidRDefault="00983FE0" w:rsidP="00983FE0">
            <w:pPr>
              <w:pStyle w:val="afff4"/>
              <w:numPr>
                <w:ilvl w:val="0"/>
                <w:numId w:val="29"/>
              </w:numPr>
              <w:spacing w:before="100" w:beforeAutospacing="1"/>
              <w:jc w:val="both"/>
              <w:rPr>
                <w:lang w:eastAsia="zh-CN"/>
              </w:rPr>
            </w:pPr>
            <w:r>
              <w:rPr>
                <w:lang w:eastAsia="zh-CN"/>
              </w:rPr>
              <w:t>BS Noise Figure (dB)</w:t>
            </w:r>
          </w:p>
        </w:tc>
        <w:tc>
          <w:tcPr>
            <w:tcW w:w="1361" w:type="dxa"/>
          </w:tcPr>
          <w:p w14:paraId="357057A2" w14:textId="77777777" w:rsidR="00983FE0" w:rsidRDefault="00983FE0" w:rsidP="00983FE0">
            <w:pPr>
              <w:spacing w:before="100" w:beforeAutospacing="1"/>
              <w:jc w:val="center"/>
              <w:rPr>
                <w:lang w:eastAsia="zh-CN"/>
              </w:rPr>
            </w:pPr>
            <w:r>
              <w:rPr>
                <w:lang w:eastAsia="zh-CN"/>
              </w:rPr>
              <w:t>5</w:t>
            </w:r>
          </w:p>
        </w:tc>
        <w:tc>
          <w:tcPr>
            <w:tcW w:w="1361" w:type="dxa"/>
          </w:tcPr>
          <w:p w14:paraId="31DEA450" w14:textId="77777777" w:rsidR="00983FE0" w:rsidRDefault="00983FE0" w:rsidP="00983FE0">
            <w:pPr>
              <w:spacing w:before="100" w:beforeAutospacing="1"/>
              <w:jc w:val="center"/>
              <w:rPr>
                <w:lang w:eastAsia="zh-CN"/>
              </w:rPr>
            </w:pPr>
            <w:r>
              <w:rPr>
                <w:lang w:eastAsia="zh-CN"/>
              </w:rPr>
              <w:t>5</w:t>
            </w:r>
          </w:p>
        </w:tc>
        <w:tc>
          <w:tcPr>
            <w:tcW w:w="1361" w:type="dxa"/>
          </w:tcPr>
          <w:p w14:paraId="45526F53" w14:textId="77777777" w:rsidR="00983FE0" w:rsidRDefault="00983FE0" w:rsidP="00983FE0">
            <w:pPr>
              <w:spacing w:before="100" w:beforeAutospacing="1"/>
              <w:jc w:val="center"/>
              <w:rPr>
                <w:lang w:eastAsia="zh-CN"/>
              </w:rPr>
            </w:pPr>
            <w:r>
              <w:rPr>
                <w:lang w:eastAsia="zh-CN"/>
              </w:rPr>
              <w:t>5</w:t>
            </w:r>
          </w:p>
        </w:tc>
        <w:tc>
          <w:tcPr>
            <w:tcW w:w="2528" w:type="dxa"/>
          </w:tcPr>
          <w:p w14:paraId="068589F7" w14:textId="77777777" w:rsidR="00983FE0" w:rsidRDefault="00983FE0" w:rsidP="00983FE0">
            <w:pPr>
              <w:spacing w:before="100" w:beforeAutospacing="1"/>
              <w:jc w:val="center"/>
              <w:rPr>
                <w:lang w:eastAsia="zh-CN"/>
              </w:rPr>
            </w:pPr>
          </w:p>
        </w:tc>
      </w:tr>
      <w:tr w:rsidR="00983FE0" w14:paraId="51CADDC6" w14:textId="77777777" w:rsidTr="00983FE0">
        <w:tc>
          <w:tcPr>
            <w:tcW w:w="3307" w:type="dxa"/>
          </w:tcPr>
          <w:p w14:paraId="47494613" w14:textId="77777777" w:rsidR="00983FE0" w:rsidRDefault="00983FE0" w:rsidP="00983FE0">
            <w:pPr>
              <w:pStyle w:val="afff4"/>
              <w:numPr>
                <w:ilvl w:val="0"/>
                <w:numId w:val="29"/>
              </w:numPr>
              <w:spacing w:before="100" w:beforeAutospacing="1"/>
              <w:jc w:val="both"/>
              <w:rPr>
                <w:lang w:eastAsia="zh-CN"/>
              </w:rPr>
            </w:pPr>
            <w:r>
              <w:rPr>
                <w:lang w:eastAsia="zh-CN"/>
              </w:rPr>
              <w:t>BS Rx Thermal Noise (dBm)</w:t>
            </w:r>
          </w:p>
        </w:tc>
        <w:tc>
          <w:tcPr>
            <w:tcW w:w="1361" w:type="dxa"/>
          </w:tcPr>
          <w:p w14:paraId="6112290F" w14:textId="77777777" w:rsidR="00983FE0" w:rsidRDefault="00983FE0" w:rsidP="00983FE0">
            <w:pPr>
              <w:spacing w:before="100" w:beforeAutospacing="1"/>
              <w:jc w:val="center"/>
              <w:rPr>
                <w:lang w:eastAsia="zh-CN"/>
              </w:rPr>
            </w:pPr>
            <w:r>
              <w:rPr>
                <w:lang w:eastAsia="zh-CN"/>
              </w:rPr>
              <w:t>-101</w:t>
            </w:r>
          </w:p>
        </w:tc>
        <w:tc>
          <w:tcPr>
            <w:tcW w:w="1361" w:type="dxa"/>
          </w:tcPr>
          <w:p w14:paraId="10BDFC58" w14:textId="77777777" w:rsidR="00983FE0" w:rsidRDefault="00983FE0" w:rsidP="00983FE0">
            <w:pPr>
              <w:spacing w:before="100" w:beforeAutospacing="1"/>
              <w:jc w:val="center"/>
              <w:rPr>
                <w:lang w:eastAsia="zh-CN"/>
              </w:rPr>
            </w:pPr>
            <w:r>
              <w:rPr>
                <w:lang w:eastAsia="zh-CN"/>
              </w:rPr>
              <w:t>-101</w:t>
            </w:r>
          </w:p>
        </w:tc>
        <w:tc>
          <w:tcPr>
            <w:tcW w:w="1361" w:type="dxa"/>
          </w:tcPr>
          <w:p w14:paraId="638671EA" w14:textId="77777777" w:rsidR="00983FE0" w:rsidRDefault="00983FE0" w:rsidP="00983FE0">
            <w:pPr>
              <w:spacing w:before="100" w:beforeAutospacing="1"/>
              <w:jc w:val="center"/>
              <w:rPr>
                <w:lang w:eastAsia="zh-CN"/>
              </w:rPr>
            </w:pPr>
            <w:r>
              <w:rPr>
                <w:lang w:eastAsia="zh-CN"/>
              </w:rPr>
              <w:t>-101</w:t>
            </w:r>
          </w:p>
        </w:tc>
        <w:tc>
          <w:tcPr>
            <w:tcW w:w="2528" w:type="dxa"/>
          </w:tcPr>
          <w:p w14:paraId="37CD15D2" w14:textId="77777777" w:rsidR="00983FE0" w:rsidRDefault="00983FE0" w:rsidP="00983FE0">
            <w:pPr>
              <w:spacing w:before="100" w:beforeAutospacing="1"/>
              <w:rPr>
                <w:lang w:eastAsia="zh-CN"/>
              </w:rPr>
            </w:pPr>
            <w:r>
              <w:rPr>
                <w:lang w:eastAsia="zh-CN"/>
              </w:rPr>
              <w:t>-174dBm/Hz+10</w:t>
            </w:r>
            <w:proofErr w:type="gramStart"/>
            <w:r>
              <w:rPr>
                <w:lang w:eastAsia="zh-CN"/>
              </w:rPr>
              <w:t>lg(</w:t>
            </w:r>
            <w:proofErr w:type="gramEnd"/>
            <w:r>
              <w:rPr>
                <w:lang w:eastAsia="zh-CN"/>
              </w:rPr>
              <w:t>ULBW)</w:t>
            </w:r>
          </w:p>
        </w:tc>
      </w:tr>
      <w:tr w:rsidR="00983FE0" w14:paraId="243AAA73" w14:textId="77777777" w:rsidTr="00983FE0">
        <w:tc>
          <w:tcPr>
            <w:tcW w:w="3307" w:type="dxa"/>
          </w:tcPr>
          <w:p w14:paraId="6EAACF84" w14:textId="77777777" w:rsidR="00983FE0" w:rsidRDefault="00983FE0" w:rsidP="00983FE0">
            <w:pPr>
              <w:pStyle w:val="afff4"/>
              <w:numPr>
                <w:ilvl w:val="0"/>
                <w:numId w:val="29"/>
              </w:numPr>
              <w:spacing w:before="100" w:beforeAutospacing="1"/>
              <w:jc w:val="both"/>
              <w:rPr>
                <w:lang w:eastAsia="zh-CN"/>
              </w:rPr>
            </w:pPr>
            <w:r>
              <w:rPr>
                <w:lang w:eastAsia="zh-CN"/>
              </w:rPr>
              <w:t>Criteria for REFSENS degradation (dB)</w:t>
            </w:r>
          </w:p>
        </w:tc>
        <w:tc>
          <w:tcPr>
            <w:tcW w:w="1361" w:type="dxa"/>
          </w:tcPr>
          <w:p w14:paraId="29E7EBF2" w14:textId="77777777" w:rsidR="00983FE0" w:rsidRDefault="00983FE0" w:rsidP="00983FE0">
            <w:pPr>
              <w:spacing w:before="100" w:beforeAutospacing="1"/>
              <w:jc w:val="center"/>
              <w:rPr>
                <w:lang w:eastAsia="zh-CN"/>
              </w:rPr>
            </w:pPr>
            <w:r>
              <w:rPr>
                <w:lang w:eastAsia="zh-CN"/>
              </w:rPr>
              <w:t>1</w:t>
            </w:r>
          </w:p>
        </w:tc>
        <w:tc>
          <w:tcPr>
            <w:tcW w:w="1361" w:type="dxa"/>
          </w:tcPr>
          <w:p w14:paraId="41537975" w14:textId="77777777" w:rsidR="00983FE0" w:rsidRDefault="00983FE0" w:rsidP="00983FE0">
            <w:pPr>
              <w:spacing w:before="100" w:beforeAutospacing="1"/>
              <w:jc w:val="center"/>
              <w:rPr>
                <w:lang w:eastAsia="zh-CN"/>
              </w:rPr>
            </w:pPr>
            <w:r>
              <w:rPr>
                <w:lang w:eastAsia="zh-CN"/>
              </w:rPr>
              <w:t>1</w:t>
            </w:r>
          </w:p>
        </w:tc>
        <w:tc>
          <w:tcPr>
            <w:tcW w:w="1361" w:type="dxa"/>
          </w:tcPr>
          <w:p w14:paraId="3A674F7A" w14:textId="77777777" w:rsidR="00983FE0" w:rsidRDefault="00983FE0" w:rsidP="00983FE0">
            <w:pPr>
              <w:spacing w:before="100" w:beforeAutospacing="1"/>
              <w:jc w:val="center"/>
              <w:rPr>
                <w:lang w:eastAsia="zh-CN"/>
              </w:rPr>
            </w:pPr>
            <w:r>
              <w:rPr>
                <w:lang w:eastAsia="zh-CN"/>
              </w:rPr>
              <w:t>1</w:t>
            </w:r>
          </w:p>
        </w:tc>
        <w:tc>
          <w:tcPr>
            <w:tcW w:w="2528" w:type="dxa"/>
          </w:tcPr>
          <w:p w14:paraId="2860CA39" w14:textId="77777777" w:rsidR="00983FE0" w:rsidRDefault="00983FE0" w:rsidP="00983FE0">
            <w:pPr>
              <w:spacing w:before="100" w:beforeAutospacing="1"/>
              <w:jc w:val="center"/>
              <w:rPr>
                <w:lang w:eastAsia="zh-CN"/>
              </w:rPr>
            </w:pPr>
          </w:p>
        </w:tc>
      </w:tr>
      <w:tr w:rsidR="00983FE0" w14:paraId="6C43CAB2" w14:textId="77777777" w:rsidTr="00983FE0">
        <w:tc>
          <w:tcPr>
            <w:tcW w:w="3307" w:type="dxa"/>
          </w:tcPr>
          <w:p w14:paraId="79A9CB06" w14:textId="77777777" w:rsidR="00983FE0" w:rsidRDefault="00983FE0" w:rsidP="00983FE0">
            <w:pPr>
              <w:pStyle w:val="afff4"/>
              <w:numPr>
                <w:ilvl w:val="0"/>
                <w:numId w:val="29"/>
              </w:numPr>
              <w:spacing w:before="100" w:beforeAutospacing="1"/>
              <w:jc w:val="both"/>
              <w:rPr>
                <w:lang w:eastAsia="zh-CN"/>
              </w:rPr>
            </w:pPr>
            <w:r>
              <w:rPr>
                <w:lang w:eastAsia="zh-CN"/>
              </w:rPr>
              <w:t>Residual Self-interference to Noise (dB)</w:t>
            </w:r>
          </w:p>
        </w:tc>
        <w:tc>
          <w:tcPr>
            <w:tcW w:w="1361" w:type="dxa"/>
          </w:tcPr>
          <w:p w14:paraId="01DEAFCD" w14:textId="77777777" w:rsidR="00983FE0" w:rsidRDefault="00983FE0" w:rsidP="00983FE0">
            <w:pPr>
              <w:spacing w:before="100" w:beforeAutospacing="1"/>
              <w:jc w:val="center"/>
              <w:rPr>
                <w:lang w:eastAsia="zh-CN"/>
              </w:rPr>
            </w:pPr>
            <w:r>
              <w:rPr>
                <w:lang w:eastAsia="zh-CN"/>
              </w:rPr>
              <w:t>-6</w:t>
            </w:r>
          </w:p>
        </w:tc>
        <w:tc>
          <w:tcPr>
            <w:tcW w:w="1361" w:type="dxa"/>
          </w:tcPr>
          <w:p w14:paraId="570B0072" w14:textId="77777777" w:rsidR="00983FE0" w:rsidRDefault="00983FE0" w:rsidP="00983FE0">
            <w:pPr>
              <w:spacing w:before="100" w:beforeAutospacing="1"/>
              <w:jc w:val="center"/>
              <w:rPr>
                <w:lang w:eastAsia="zh-CN"/>
              </w:rPr>
            </w:pPr>
            <w:r>
              <w:rPr>
                <w:lang w:eastAsia="zh-CN"/>
              </w:rPr>
              <w:t>-6</w:t>
            </w:r>
          </w:p>
        </w:tc>
        <w:tc>
          <w:tcPr>
            <w:tcW w:w="1361" w:type="dxa"/>
          </w:tcPr>
          <w:p w14:paraId="5C1CFF5D" w14:textId="77777777" w:rsidR="00983FE0" w:rsidRDefault="00983FE0" w:rsidP="00983FE0">
            <w:pPr>
              <w:spacing w:before="100" w:beforeAutospacing="1"/>
              <w:jc w:val="center"/>
              <w:rPr>
                <w:lang w:eastAsia="zh-CN"/>
              </w:rPr>
            </w:pPr>
            <w:r>
              <w:rPr>
                <w:lang w:eastAsia="zh-CN"/>
              </w:rPr>
              <w:t>-6</w:t>
            </w:r>
          </w:p>
        </w:tc>
        <w:tc>
          <w:tcPr>
            <w:tcW w:w="2528" w:type="dxa"/>
          </w:tcPr>
          <w:p w14:paraId="5F7D7D7B" w14:textId="77777777" w:rsidR="00983FE0" w:rsidRDefault="00983FE0" w:rsidP="00583D8A">
            <w:pPr>
              <w:spacing w:before="100" w:beforeAutospacing="1"/>
              <w:jc w:val="both"/>
              <w:rPr>
                <w:lang w:eastAsia="zh-CN"/>
              </w:rPr>
            </w:pPr>
            <w:r>
              <w:rPr>
                <w:lang w:eastAsia="zh-CN"/>
              </w:rPr>
              <w:t>I-N=-6dB</w:t>
            </w:r>
          </w:p>
        </w:tc>
      </w:tr>
      <w:tr w:rsidR="00983FE0" w14:paraId="5D14712B" w14:textId="77777777" w:rsidTr="00983FE0">
        <w:tc>
          <w:tcPr>
            <w:tcW w:w="3307" w:type="dxa"/>
          </w:tcPr>
          <w:p w14:paraId="7FC407E5" w14:textId="77777777" w:rsidR="00983FE0" w:rsidRDefault="00983FE0" w:rsidP="00983FE0">
            <w:pPr>
              <w:pStyle w:val="afff4"/>
              <w:numPr>
                <w:ilvl w:val="0"/>
                <w:numId w:val="29"/>
              </w:numPr>
              <w:spacing w:before="100" w:beforeAutospacing="1"/>
              <w:jc w:val="both"/>
              <w:rPr>
                <w:lang w:eastAsia="zh-CN"/>
              </w:rPr>
            </w:pPr>
            <w:r>
              <w:rPr>
                <w:lang w:eastAsia="zh-CN"/>
              </w:rPr>
              <w:t>Noise level (dBm)</w:t>
            </w:r>
          </w:p>
        </w:tc>
        <w:tc>
          <w:tcPr>
            <w:tcW w:w="1361" w:type="dxa"/>
          </w:tcPr>
          <w:p w14:paraId="1E6FD880" w14:textId="77777777" w:rsidR="00983FE0" w:rsidRDefault="00983FE0" w:rsidP="00983FE0">
            <w:pPr>
              <w:spacing w:before="100" w:beforeAutospacing="1"/>
              <w:jc w:val="center"/>
              <w:rPr>
                <w:lang w:eastAsia="zh-CN"/>
              </w:rPr>
            </w:pPr>
            <w:r>
              <w:rPr>
                <w:lang w:eastAsia="zh-CN"/>
              </w:rPr>
              <w:t>-96</w:t>
            </w:r>
          </w:p>
        </w:tc>
        <w:tc>
          <w:tcPr>
            <w:tcW w:w="1361" w:type="dxa"/>
          </w:tcPr>
          <w:p w14:paraId="43D1672A" w14:textId="77777777" w:rsidR="00983FE0" w:rsidRDefault="00983FE0" w:rsidP="00983FE0">
            <w:pPr>
              <w:spacing w:before="100" w:beforeAutospacing="1"/>
              <w:jc w:val="center"/>
              <w:rPr>
                <w:lang w:eastAsia="zh-CN"/>
              </w:rPr>
            </w:pPr>
            <w:r>
              <w:rPr>
                <w:lang w:eastAsia="zh-CN"/>
              </w:rPr>
              <w:t>-96</w:t>
            </w:r>
          </w:p>
        </w:tc>
        <w:tc>
          <w:tcPr>
            <w:tcW w:w="1361" w:type="dxa"/>
          </w:tcPr>
          <w:p w14:paraId="536F86BB" w14:textId="77777777" w:rsidR="00983FE0" w:rsidRDefault="00983FE0" w:rsidP="00983FE0">
            <w:pPr>
              <w:spacing w:before="100" w:beforeAutospacing="1"/>
              <w:jc w:val="center"/>
              <w:rPr>
                <w:lang w:eastAsia="zh-CN"/>
              </w:rPr>
            </w:pPr>
            <w:r>
              <w:rPr>
                <w:lang w:eastAsia="zh-CN"/>
              </w:rPr>
              <w:t>-96</w:t>
            </w:r>
          </w:p>
        </w:tc>
        <w:tc>
          <w:tcPr>
            <w:tcW w:w="2528" w:type="dxa"/>
          </w:tcPr>
          <w:p w14:paraId="789090EB" w14:textId="77777777" w:rsidR="00983FE0" w:rsidRDefault="00983FE0" w:rsidP="00583D8A">
            <w:pPr>
              <w:spacing w:before="100" w:beforeAutospacing="1"/>
              <w:jc w:val="both"/>
              <w:rPr>
                <w:lang w:eastAsia="zh-CN"/>
              </w:rPr>
            </w:pPr>
            <w:r>
              <w:rPr>
                <w:lang w:eastAsia="zh-CN"/>
              </w:rPr>
              <w:t>c)+d)</w:t>
            </w:r>
          </w:p>
        </w:tc>
      </w:tr>
      <w:tr w:rsidR="00983FE0" w14:paraId="49BCA791" w14:textId="77777777" w:rsidTr="00983FE0">
        <w:tc>
          <w:tcPr>
            <w:tcW w:w="3307" w:type="dxa"/>
          </w:tcPr>
          <w:p w14:paraId="74466ABD" w14:textId="77777777" w:rsidR="00983FE0" w:rsidRDefault="00983FE0" w:rsidP="00983FE0">
            <w:pPr>
              <w:pStyle w:val="afff4"/>
              <w:numPr>
                <w:ilvl w:val="0"/>
                <w:numId w:val="29"/>
              </w:numPr>
              <w:spacing w:before="100" w:beforeAutospacing="1"/>
              <w:jc w:val="both"/>
              <w:rPr>
                <w:lang w:eastAsia="zh-CN"/>
              </w:rPr>
            </w:pPr>
            <w:r w:rsidRPr="00983FE0">
              <w:rPr>
                <w:lang w:eastAsia="zh-CN"/>
              </w:rPr>
              <w:t xml:space="preserve">Residual Self-interference </w:t>
            </w:r>
            <w:r>
              <w:rPr>
                <w:lang w:eastAsia="zh-CN"/>
              </w:rPr>
              <w:t>level (dBm)</w:t>
            </w:r>
          </w:p>
        </w:tc>
        <w:tc>
          <w:tcPr>
            <w:tcW w:w="1361" w:type="dxa"/>
          </w:tcPr>
          <w:p w14:paraId="4C79D8FC" w14:textId="77777777" w:rsidR="00983FE0" w:rsidRDefault="00983FE0" w:rsidP="00983FE0">
            <w:pPr>
              <w:spacing w:before="100" w:beforeAutospacing="1"/>
              <w:jc w:val="center"/>
              <w:rPr>
                <w:lang w:eastAsia="zh-CN"/>
              </w:rPr>
            </w:pPr>
            <w:r>
              <w:rPr>
                <w:lang w:eastAsia="zh-CN"/>
              </w:rPr>
              <w:t>-102</w:t>
            </w:r>
          </w:p>
        </w:tc>
        <w:tc>
          <w:tcPr>
            <w:tcW w:w="1361" w:type="dxa"/>
          </w:tcPr>
          <w:p w14:paraId="79860CFE" w14:textId="77777777" w:rsidR="00983FE0" w:rsidRDefault="00983FE0" w:rsidP="00983FE0">
            <w:pPr>
              <w:spacing w:before="100" w:beforeAutospacing="1"/>
              <w:jc w:val="center"/>
              <w:rPr>
                <w:lang w:eastAsia="zh-CN"/>
              </w:rPr>
            </w:pPr>
            <w:r>
              <w:rPr>
                <w:lang w:eastAsia="zh-CN"/>
              </w:rPr>
              <w:t>-102</w:t>
            </w:r>
          </w:p>
        </w:tc>
        <w:tc>
          <w:tcPr>
            <w:tcW w:w="1361" w:type="dxa"/>
          </w:tcPr>
          <w:p w14:paraId="26AD5720" w14:textId="77777777" w:rsidR="00983FE0" w:rsidRDefault="00983FE0" w:rsidP="00983FE0">
            <w:pPr>
              <w:spacing w:before="100" w:beforeAutospacing="1"/>
              <w:jc w:val="center"/>
              <w:rPr>
                <w:lang w:eastAsia="zh-CN"/>
              </w:rPr>
            </w:pPr>
            <w:r>
              <w:rPr>
                <w:lang w:eastAsia="zh-CN"/>
              </w:rPr>
              <w:t>-102</w:t>
            </w:r>
          </w:p>
        </w:tc>
        <w:tc>
          <w:tcPr>
            <w:tcW w:w="2528" w:type="dxa"/>
          </w:tcPr>
          <w:p w14:paraId="62F41B00" w14:textId="77777777" w:rsidR="00983FE0" w:rsidRDefault="00983FE0" w:rsidP="00583D8A">
            <w:pPr>
              <w:spacing w:before="100" w:beforeAutospacing="1"/>
              <w:jc w:val="both"/>
              <w:rPr>
                <w:lang w:eastAsia="zh-CN"/>
              </w:rPr>
            </w:pPr>
            <w:proofErr w:type="gramStart"/>
            <w:r>
              <w:rPr>
                <w:rFonts w:asciiTheme="minorEastAsia" w:eastAsiaTheme="minorEastAsia" w:hAnsiTheme="minorEastAsia" w:hint="eastAsia"/>
                <w:lang w:eastAsia="zh-CN"/>
              </w:rPr>
              <w:t>g</w:t>
            </w:r>
            <w:r>
              <w:rPr>
                <w:lang w:eastAsia="zh-CN"/>
              </w:rPr>
              <w:t>)+</w:t>
            </w:r>
            <w:proofErr w:type="gramEnd"/>
            <w:r>
              <w:rPr>
                <w:lang w:eastAsia="zh-CN"/>
              </w:rPr>
              <w:t>f)</w:t>
            </w:r>
          </w:p>
        </w:tc>
      </w:tr>
      <w:tr w:rsidR="00983FE0" w14:paraId="07C072B2" w14:textId="77777777" w:rsidTr="00983FE0">
        <w:tc>
          <w:tcPr>
            <w:tcW w:w="3307" w:type="dxa"/>
          </w:tcPr>
          <w:p w14:paraId="657533F9" w14:textId="77777777" w:rsidR="00983FE0" w:rsidRDefault="00983FE0" w:rsidP="00983FE0">
            <w:pPr>
              <w:pStyle w:val="afff4"/>
              <w:numPr>
                <w:ilvl w:val="0"/>
                <w:numId w:val="29"/>
              </w:numPr>
              <w:spacing w:before="100" w:beforeAutospacing="1"/>
              <w:jc w:val="both"/>
              <w:rPr>
                <w:lang w:eastAsia="zh-CN"/>
              </w:rPr>
            </w:pPr>
            <w:r>
              <w:rPr>
                <w:lang w:eastAsia="zh-CN"/>
              </w:rPr>
              <w:t>Required RSIC (dB)</w:t>
            </w:r>
          </w:p>
        </w:tc>
        <w:tc>
          <w:tcPr>
            <w:tcW w:w="1361" w:type="dxa"/>
          </w:tcPr>
          <w:p w14:paraId="5C57D08A" w14:textId="77777777" w:rsidR="00983FE0" w:rsidRDefault="00983FE0" w:rsidP="00983FE0">
            <w:pPr>
              <w:spacing w:before="100" w:beforeAutospacing="1"/>
              <w:jc w:val="center"/>
              <w:rPr>
                <w:lang w:eastAsia="zh-CN"/>
              </w:rPr>
            </w:pPr>
            <w:r>
              <w:rPr>
                <w:lang w:eastAsia="zh-CN"/>
              </w:rPr>
              <w:t>155</w:t>
            </w:r>
          </w:p>
        </w:tc>
        <w:tc>
          <w:tcPr>
            <w:tcW w:w="1361" w:type="dxa"/>
          </w:tcPr>
          <w:p w14:paraId="2FE82C5B" w14:textId="77777777" w:rsidR="00983FE0" w:rsidRDefault="00983FE0" w:rsidP="00983FE0">
            <w:pPr>
              <w:spacing w:before="100" w:beforeAutospacing="1"/>
              <w:jc w:val="center"/>
              <w:rPr>
                <w:lang w:eastAsia="zh-CN"/>
              </w:rPr>
            </w:pPr>
            <w:r>
              <w:rPr>
                <w:lang w:eastAsia="zh-CN"/>
              </w:rPr>
              <w:t>140</w:t>
            </w:r>
          </w:p>
        </w:tc>
        <w:tc>
          <w:tcPr>
            <w:tcW w:w="1361" w:type="dxa"/>
          </w:tcPr>
          <w:p w14:paraId="78FA59F3" w14:textId="77777777" w:rsidR="00983FE0" w:rsidRDefault="00983FE0" w:rsidP="00983FE0">
            <w:pPr>
              <w:spacing w:before="100" w:beforeAutospacing="1"/>
              <w:jc w:val="center"/>
              <w:rPr>
                <w:lang w:eastAsia="zh-CN"/>
              </w:rPr>
            </w:pPr>
            <w:r>
              <w:rPr>
                <w:lang w:eastAsia="zh-CN"/>
              </w:rPr>
              <w:t>126</w:t>
            </w:r>
          </w:p>
        </w:tc>
        <w:tc>
          <w:tcPr>
            <w:tcW w:w="2528" w:type="dxa"/>
          </w:tcPr>
          <w:p w14:paraId="3759B6A4" w14:textId="77777777" w:rsidR="00983FE0" w:rsidRDefault="00983FE0" w:rsidP="00583D8A">
            <w:pPr>
              <w:spacing w:before="100" w:beforeAutospacing="1"/>
              <w:jc w:val="both"/>
              <w:rPr>
                <w:lang w:eastAsia="zh-CN"/>
              </w:rPr>
            </w:pPr>
          </w:p>
        </w:tc>
      </w:tr>
    </w:tbl>
    <w:p w14:paraId="0C2B6E29" w14:textId="77777777" w:rsidR="00983FE0" w:rsidRDefault="00983FE0" w:rsidP="00D30FF1">
      <w:pPr>
        <w:spacing w:before="100" w:beforeAutospacing="1"/>
        <w:rPr>
          <w:rFonts w:eastAsia="等线"/>
          <w:b/>
          <w:lang w:eastAsia="zh-CN"/>
        </w:rPr>
      </w:pPr>
      <w:bookmarkStart w:id="3" w:name="_Hlk114935139"/>
      <w:r>
        <w:rPr>
          <w:rFonts w:eastAsia="等线"/>
          <w:b/>
          <w:lang w:eastAsia="zh-CN"/>
        </w:rPr>
        <w:lastRenderedPageBreak/>
        <w:t>Observation 1: The required RSIC value for meeting 1dB REFSENS degradation is related to BS type.</w:t>
      </w:r>
    </w:p>
    <w:p w14:paraId="792DC5D3" w14:textId="77777777" w:rsidR="00983FE0" w:rsidRDefault="00983FE0" w:rsidP="00983FE0">
      <w:pPr>
        <w:rPr>
          <w:rFonts w:eastAsia="等线"/>
          <w:b/>
          <w:lang w:eastAsia="zh-CN"/>
        </w:rPr>
      </w:pPr>
      <w:r>
        <w:rPr>
          <w:rFonts w:eastAsia="等线"/>
          <w:b/>
          <w:lang w:eastAsia="zh-CN"/>
        </w:rPr>
        <w:t>Observation 2: The summarized value range for RSIC may not always meet 1dB REFSENS degradation criteria.</w:t>
      </w:r>
    </w:p>
    <w:p w14:paraId="6C0B32ED" w14:textId="77777777" w:rsidR="00983FE0" w:rsidRPr="00983FE0" w:rsidRDefault="00983FE0" w:rsidP="00983FE0">
      <w:pPr>
        <w:rPr>
          <w:rFonts w:eastAsia="等线"/>
          <w:b/>
          <w:lang w:eastAsia="zh-CN"/>
        </w:rPr>
      </w:pPr>
      <w:r>
        <w:rPr>
          <w:rFonts w:eastAsia="等线"/>
          <w:b/>
          <w:lang w:eastAsia="zh-CN"/>
        </w:rPr>
        <w:t>Proposal 1:</w:t>
      </w:r>
      <w:r w:rsidR="008645A4">
        <w:rPr>
          <w:rFonts w:eastAsia="等线"/>
          <w:b/>
          <w:lang w:eastAsia="zh-CN"/>
        </w:rPr>
        <w:t xml:space="preserve"> </w:t>
      </w:r>
      <w:r>
        <w:rPr>
          <w:rFonts w:eastAsia="等线"/>
          <w:b/>
          <w:lang w:eastAsia="zh-CN"/>
        </w:rPr>
        <w:t xml:space="preserve">It is </w:t>
      </w:r>
      <w:r w:rsidR="008645A4">
        <w:rPr>
          <w:rFonts w:eastAsia="等线"/>
          <w:b/>
          <w:lang w:eastAsia="zh-CN"/>
        </w:rPr>
        <w:t>suggested</w:t>
      </w:r>
      <w:r>
        <w:rPr>
          <w:rFonts w:eastAsia="等线"/>
          <w:b/>
          <w:lang w:eastAsia="zh-CN"/>
        </w:rPr>
        <w:t xml:space="preserve"> to mention the BS type for each corresponding RSIC value range in the reply LS to RAN1. </w:t>
      </w:r>
    </w:p>
    <w:p w14:paraId="04AD90EF" w14:textId="77777777" w:rsidR="004E57E1" w:rsidRPr="004E57E1" w:rsidRDefault="004E57E1" w:rsidP="00AC7429">
      <w:pPr>
        <w:rPr>
          <w:rFonts w:eastAsia="等线"/>
          <w:b/>
          <w:lang w:eastAsia="zh-CN"/>
        </w:rPr>
      </w:pPr>
      <w:r w:rsidRPr="004E57E1">
        <w:rPr>
          <w:rFonts w:eastAsia="等线"/>
          <w:b/>
          <w:lang w:eastAsia="zh-CN"/>
        </w:rPr>
        <w:t xml:space="preserve">Proposal </w:t>
      </w:r>
      <w:r w:rsidR="00983FE0">
        <w:rPr>
          <w:rFonts w:eastAsia="等线"/>
          <w:b/>
          <w:lang w:eastAsia="zh-CN"/>
        </w:rPr>
        <w:t>2</w:t>
      </w:r>
      <w:r w:rsidRPr="004E57E1">
        <w:rPr>
          <w:rFonts w:eastAsia="等线"/>
          <w:b/>
          <w:lang w:eastAsia="zh-CN"/>
        </w:rPr>
        <w:t>:</w:t>
      </w:r>
      <w:r>
        <w:rPr>
          <w:rFonts w:eastAsia="等线"/>
          <w:b/>
          <w:lang w:eastAsia="zh-CN"/>
        </w:rPr>
        <w:t xml:space="preserve"> </w:t>
      </w:r>
      <w:r w:rsidR="00983FE0">
        <w:rPr>
          <w:rFonts w:eastAsia="等线"/>
          <w:b/>
          <w:lang w:eastAsia="zh-CN"/>
        </w:rPr>
        <w:t>To define a threshold for RSIC satisfying 1dB REFSENS degradation and further refine the RSIC range</w:t>
      </w:r>
      <w:r w:rsidRPr="004E57E1">
        <w:rPr>
          <w:rFonts w:eastAsia="等线"/>
          <w:b/>
          <w:lang w:eastAsia="zh-CN"/>
        </w:rPr>
        <w:t>.</w:t>
      </w:r>
    </w:p>
    <w:p w14:paraId="119DC46B" w14:textId="77777777" w:rsidR="004E57E1" w:rsidRDefault="00C329D5" w:rsidP="00CD09F0">
      <w:pPr>
        <w:pStyle w:val="30"/>
      </w:pPr>
      <w:bookmarkStart w:id="4" w:name="_Hlk110692848"/>
      <w:bookmarkStart w:id="5" w:name="_Hlk114755911"/>
      <w:bookmarkEnd w:id="3"/>
      <w:r w:rsidRPr="00C329D5">
        <w:t xml:space="preserve">RSI scaled to </w:t>
      </w:r>
      <w:proofErr w:type="spellStart"/>
      <w:r w:rsidRPr="00C329D5">
        <w:t>subband</w:t>
      </w:r>
      <w:proofErr w:type="spellEnd"/>
      <w:r w:rsidRPr="00C329D5">
        <w:t xml:space="preserve">/RB level </w:t>
      </w:r>
    </w:p>
    <w:p w14:paraId="6C84FB0F" w14:textId="77777777" w:rsidR="00D8509D" w:rsidRPr="00D8509D" w:rsidRDefault="00D8509D" w:rsidP="00D8509D">
      <w:pPr>
        <w:overflowPunct/>
        <w:autoSpaceDE/>
        <w:autoSpaceDN/>
        <w:adjustRightInd/>
        <w:spacing w:after="120"/>
        <w:textAlignment w:val="auto"/>
        <w:rPr>
          <w:rFonts w:eastAsia="等线"/>
          <w:kern w:val="2"/>
          <w:sz w:val="21"/>
          <w:szCs w:val="22"/>
          <w:lang w:eastAsia="zh-CN"/>
        </w:rPr>
      </w:pPr>
      <w:bookmarkStart w:id="6" w:name="_Hlk114756882"/>
      <w:bookmarkEnd w:id="4"/>
      <w:bookmarkEnd w:id="5"/>
      <w:r w:rsidRPr="00D8509D">
        <w:rPr>
          <w:rFonts w:eastAsia="等线"/>
          <w:kern w:val="2"/>
          <w:sz w:val="21"/>
          <w:szCs w:val="22"/>
          <w:lang w:eastAsia="zh-CN"/>
        </w:rPr>
        <w:t xml:space="preserve">The definition for RSI, </w:t>
      </w:r>
      <w:r w:rsidRPr="00D8509D">
        <w:rPr>
          <w:rFonts w:eastAsia="等线"/>
          <w:kern w:val="2"/>
          <w:sz w:val="21"/>
          <w:szCs w:val="22"/>
          <w:lang w:val="en-US" w:eastAsia="zh-CN"/>
        </w:rPr>
        <w:t xml:space="preserve">denoted as </w:t>
      </w:r>
      <w:bookmarkStart w:id="7" w:name="_Hlk108097757"/>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r w:rsidRPr="00D8509D">
        <w:rPr>
          <w:rFonts w:eastAsia="等线"/>
          <w:kern w:val="2"/>
          <w:sz w:val="21"/>
          <w:szCs w:val="22"/>
          <w:lang w:val="en-US" w:eastAsia="zh-CN"/>
        </w:rPr>
        <w:t xml:space="preserve">,  </w:t>
      </w:r>
      <w:bookmarkEnd w:id="7"/>
      <w:r w:rsidRPr="00D8509D">
        <w:rPr>
          <w:rFonts w:eastAsia="等线"/>
          <w:kern w:val="2"/>
          <w:sz w:val="21"/>
          <w:szCs w:val="22"/>
          <w:lang w:eastAsia="zh-CN"/>
        </w:rPr>
        <w:t>was given by the following equation:</w:t>
      </w:r>
    </w:p>
    <w:p w14:paraId="44A06583" w14:textId="77777777" w:rsidR="00D8509D" w:rsidRPr="00D8509D" w:rsidRDefault="00D8509D" w:rsidP="00D8509D">
      <w:pPr>
        <w:overflowPunct/>
        <w:autoSpaceDE/>
        <w:autoSpaceDN/>
        <w:adjustRightInd/>
        <w:spacing w:after="120"/>
        <w:textAlignment w:val="auto"/>
        <w:rPr>
          <w:rFonts w:eastAsia="等线"/>
          <w:b/>
          <w:kern w:val="2"/>
          <w:sz w:val="21"/>
          <w:szCs w:val="22"/>
          <w:lang w:eastAsia="zh-CN"/>
        </w:rPr>
      </w:pPr>
    </w:p>
    <w:bookmarkStart w:id="8" w:name="_Hlk114931716"/>
    <w:bookmarkStart w:id="9" w:name="OLE_LINK2"/>
    <w:bookmarkStart w:id="10" w:name="OLE_LINK3"/>
    <w:p w14:paraId="58631E31" w14:textId="77777777" w:rsidR="00D8509D" w:rsidRPr="00D8509D" w:rsidRDefault="00BA72B4" w:rsidP="00D8509D">
      <w:pPr>
        <w:overflowPunct/>
        <w:autoSpaceDE/>
        <w:autoSpaceDN/>
        <w:adjustRightInd/>
        <w:spacing w:after="0"/>
        <w:ind w:left="720"/>
        <w:jc w:val="center"/>
        <w:textAlignment w:val="auto"/>
        <w:rPr>
          <w:rFonts w:eastAsia="Calibri"/>
          <w:iCs/>
          <w:szCs w:val="22"/>
          <w:lang w:val="en-US"/>
        </w:rPr>
      </w:pPr>
      <m:oMathPara>
        <m:oMath>
          <m:sSubSup>
            <m:sSubSupPr>
              <m:ctrlPr>
                <w:rPr>
                  <w:rFonts w:ascii="Cambria Math" w:eastAsia="Calibri" w:hAnsi="Cambria Math"/>
                  <w:i/>
                  <w:iCs/>
                  <w:szCs w:val="22"/>
                  <w:lang w:val="en-US"/>
                </w:rPr>
              </m:ctrlPr>
            </m:sSubSupPr>
            <m:e>
              <m:r>
                <w:rPr>
                  <w:rFonts w:ascii="Cambria Math" w:eastAsia="Calibri" w:hAnsi="Cambria Math"/>
                  <w:szCs w:val="22"/>
                  <w:lang w:val="en-US"/>
                </w:rPr>
                <m:t>α</m:t>
              </m:r>
            </m:e>
            <m:sub>
              <m:r>
                <w:rPr>
                  <w:rFonts w:ascii="Cambria Math" w:eastAsia="Calibri" w:hAnsi="Cambria Math"/>
                  <w:szCs w:val="22"/>
                  <w:lang w:val="en-US"/>
                </w:rPr>
                <m:t>SI</m:t>
              </m:r>
            </m:sub>
            <m:sup>
              <m:d>
                <m:dPr>
                  <m:ctrlPr>
                    <w:rPr>
                      <w:rFonts w:ascii="Cambria Math" w:eastAsia="Calibri" w:hAnsi="Cambria Math"/>
                      <w:i/>
                      <w:iCs/>
                      <w:szCs w:val="22"/>
                      <w:lang w:val="en-US"/>
                    </w:rPr>
                  </m:ctrlPr>
                </m:dPr>
                <m:e>
                  <m:r>
                    <w:rPr>
                      <w:rFonts w:ascii="Cambria Math" w:eastAsia="Calibri" w:hAnsi="Cambria Math"/>
                      <w:szCs w:val="22"/>
                      <w:lang w:val="en-US"/>
                    </w:rPr>
                    <m:t>m,n</m:t>
                  </m:r>
                </m:e>
              </m:d>
            </m:sup>
          </m:sSubSup>
          <w:bookmarkEnd w:id="8"/>
          <m:r>
            <w:rPr>
              <w:rFonts w:ascii="Cambria Math" w:eastAsia="Calibri" w:hAnsi="Cambria Math"/>
              <w:szCs w:val="22"/>
              <w:lang w:val="en-US"/>
            </w:rPr>
            <m:t>=</m:t>
          </m:r>
          <m:f>
            <m:fPr>
              <m:ctrlPr>
                <w:rPr>
                  <w:rFonts w:ascii="Cambria Math" w:eastAsia="Calibri" w:hAnsi="Cambria Math"/>
                  <w:i/>
                  <w:iCs/>
                  <w:szCs w:val="22"/>
                  <w:lang w:val="en-US"/>
                </w:rPr>
              </m:ctrlPr>
            </m:fPr>
            <m:num>
              <m:r>
                <w:rPr>
                  <w:rFonts w:ascii="Cambria Math" w:eastAsia="Calibri" w:hAnsi="Cambria Math"/>
                  <w:szCs w:val="22"/>
                  <w:lang w:val="en-US"/>
                </w:rPr>
                <m:t>The total power transmitted on a frequency unit m</m:t>
              </m:r>
            </m:num>
            <m:den>
              <m:r>
                <w:rPr>
                  <w:rFonts w:ascii="Cambria Math" w:eastAsia="Calibri" w:hAnsi="Cambria Math"/>
                  <w:szCs w:val="22"/>
                  <w:lang w:val="en-US"/>
                </w:rPr>
                <m:t xml:space="preserve">The residual </m:t>
              </m:r>
              <w:bookmarkStart w:id="11" w:name="_Hlk114931676"/>
              <m:r>
                <w:rPr>
                  <w:rFonts w:ascii="Cambria Math" w:eastAsia="Calibri" w:hAnsi="Cambria Math"/>
                  <w:szCs w:val="22"/>
                  <w:lang w:val="en-US"/>
                </w:rPr>
                <m:t>self-interference received on a different frequency unit n</m:t>
              </m:r>
              <w:bookmarkEnd w:id="11"/>
            </m:den>
          </m:f>
        </m:oMath>
      </m:oMathPara>
    </w:p>
    <w:p w14:paraId="6D8A2234" w14:textId="60694B4C" w:rsidR="00D8509D" w:rsidRPr="00D8509D" w:rsidRDefault="00D8509D" w:rsidP="00D30FF1">
      <w:pPr>
        <w:overflowPunct/>
        <w:autoSpaceDE/>
        <w:autoSpaceDN/>
        <w:adjustRightInd/>
        <w:spacing w:before="100" w:beforeAutospacing="1" w:after="0"/>
        <w:jc w:val="both"/>
        <w:textAlignment w:val="auto"/>
        <w:rPr>
          <w:rFonts w:eastAsiaTheme="minorEastAsia"/>
          <w:iCs/>
          <w:szCs w:val="22"/>
          <w:lang w:val="en-US" w:eastAsia="zh-CN"/>
        </w:rPr>
      </w:pPr>
      <w:r w:rsidRPr="00D8509D">
        <w:rPr>
          <w:rFonts w:eastAsia="Calibri"/>
          <w:iCs/>
          <w:szCs w:val="22"/>
          <w:lang w:val="en-US"/>
        </w:rPr>
        <w:t xml:space="preserve">According the RSI model, it is the ratio of transmitted power on the DL </w:t>
      </w:r>
      <w:proofErr w:type="spellStart"/>
      <w:r w:rsidRPr="00D8509D">
        <w:rPr>
          <w:rFonts w:eastAsia="Calibri"/>
          <w:iCs/>
          <w:szCs w:val="22"/>
          <w:lang w:val="en-US"/>
        </w:rPr>
        <w:t>subband</w:t>
      </w:r>
      <w:proofErr w:type="spellEnd"/>
      <w:r w:rsidRPr="00D8509D">
        <w:rPr>
          <w:rFonts w:eastAsia="Calibri"/>
          <w:iCs/>
          <w:szCs w:val="22"/>
          <w:lang w:val="en-US"/>
        </w:rPr>
        <w:t xml:space="preserve"> to the residual self-interference on the UL </w:t>
      </w:r>
      <w:proofErr w:type="spellStart"/>
      <w:r w:rsidRPr="00D8509D">
        <w:rPr>
          <w:rFonts w:eastAsia="Calibri"/>
          <w:iCs/>
          <w:szCs w:val="22"/>
          <w:lang w:val="en-US"/>
        </w:rPr>
        <w:t>subband</w:t>
      </w:r>
      <w:proofErr w:type="spellEnd"/>
      <w:r w:rsidRPr="00D8509D">
        <w:rPr>
          <w:rFonts w:eastAsia="Calibri"/>
          <w:iCs/>
          <w:szCs w:val="22"/>
          <w:lang w:val="en-US"/>
        </w:rPr>
        <w:t>. For SBFD DUD configuration (D40M+U20M+DL20M</w:t>
      </w:r>
      <w:r w:rsidR="00D30FF1" w:rsidRPr="00D8509D">
        <w:rPr>
          <w:rFonts w:eastAsia="Calibri"/>
          <w:iCs/>
          <w:szCs w:val="22"/>
          <w:lang w:val="en-US"/>
        </w:rPr>
        <w:t>),</w:t>
      </w:r>
      <w:r w:rsidRPr="00D8509D">
        <w:rPr>
          <w:rFonts w:eastAsia="Calibri"/>
          <w:iCs/>
          <w:szCs w:val="22"/>
          <w:lang w:val="en-US"/>
        </w:rPr>
        <w:t xml:space="preserve"> the RSI </w:t>
      </w:r>
      <w:bookmarkStart w:id="12" w:name="_Hlk114930931"/>
      <w:r w:rsidRPr="00D8509D">
        <w:rPr>
          <w:rFonts w:eastAsia="Calibri"/>
          <w:iCs/>
          <w:szCs w:val="22"/>
          <w:lang w:val="en-US"/>
        </w:rPr>
        <w:t>denotes the ratio of transmitted power for DL 40M to residual self-interference power level on UL 20M</w:t>
      </w:r>
      <w:bookmarkEnd w:id="12"/>
      <w:r w:rsidRPr="00D8509D">
        <w:rPr>
          <w:rFonts w:eastAsia="Calibri"/>
          <w:iCs/>
          <w:szCs w:val="22"/>
          <w:lang w:val="en-US"/>
        </w:rPr>
        <w:t xml:space="preserve">; however, with SBFD DU configuration (D80M+U20M), the RSI denotes the ratio of transmitted power for DL 80M to residual self-interference power level on UL 20M. The RSI value 80M DL is expected to be different from 40M </w:t>
      </w:r>
      <w:r w:rsidRPr="00D8509D">
        <w:rPr>
          <w:rFonts w:eastAsiaTheme="minorEastAsia"/>
          <w:iCs/>
          <w:szCs w:val="22"/>
          <w:lang w:val="en-US" w:eastAsia="zh-CN"/>
        </w:rPr>
        <w:t>DL since the self-interference situation is changed. Therefore, the RSI value is related to SBFD configuration.</w:t>
      </w:r>
    </w:p>
    <w:p w14:paraId="674F0E03" w14:textId="77777777" w:rsidR="00D8509D" w:rsidRPr="00D8509D" w:rsidRDefault="00D8509D" w:rsidP="00D8509D">
      <w:pPr>
        <w:overflowPunct/>
        <w:autoSpaceDE/>
        <w:autoSpaceDN/>
        <w:adjustRightInd/>
        <w:spacing w:before="100" w:beforeAutospacing="1" w:after="100" w:afterAutospacing="1"/>
        <w:jc w:val="both"/>
        <w:textAlignment w:val="auto"/>
        <w:rPr>
          <w:rFonts w:eastAsia="Calibri"/>
          <w:b/>
          <w:iCs/>
          <w:szCs w:val="22"/>
          <w:lang w:val="en-US" w:eastAsia="zh-CN"/>
        </w:rPr>
      </w:pPr>
      <w:r w:rsidRPr="00D8509D">
        <w:rPr>
          <w:rFonts w:eastAsia="Calibri"/>
          <w:b/>
          <w:iCs/>
          <w:szCs w:val="22"/>
          <w:lang w:val="en-US" w:eastAsia="zh-CN"/>
        </w:rPr>
        <w:t>Proposal 3: It is suggested to clarify the SBFD configuration assumption for each RSI</w:t>
      </w:r>
      <w:r>
        <w:rPr>
          <w:rFonts w:eastAsia="Calibri"/>
          <w:b/>
          <w:iCs/>
          <w:szCs w:val="22"/>
          <w:lang w:val="en-US" w:eastAsia="zh-CN"/>
        </w:rPr>
        <w:t>C</w:t>
      </w:r>
      <w:r w:rsidRPr="00D8509D">
        <w:rPr>
          <w:rFonts w:eastAsia="Calibri"/>
          <w:b/>
          <w:iCs/>
          <w:szCs w:val="22"/>
          <w:lang w:val="en-US" w:eastAsia="zh-CN"/>
        </w:rPr>
        <w:t xml:space="preserve"> range</w:t>
      </w:r>
      <w:r>
        <w:rPr>
          <w:rFonts w:eastAsia="Calibri"/>
          <w:b/>
          <w:iCs/>
          <w:szCs w:val="22"/>
          <w:lang w:val="en-US" w:eastAsia="zh-CN"/>
        </w:rPr>
        <w:t xml:space="preserve"> for </w:t>
      </w:r>
      <w:proofErr w:type="spellStart"/>
      <w:r>
        <w:rPr>
          <w:rFonts w:eastAsia="Calibri"/>
          <w:b/>
          <w:iCs/>
          <w:szCs w:val="22"/>
          <w:lang w:val="en-US" w:eastAsia="zh-CN"/>
        </w:rPr>
        <w:t>gNB</w:t>
      </w:r>
      <w:proofErr w:type="spellEnd"/>
      <w:r w:rsidRPr="00D8509D">
        <w:rPr>
          <w:rFonts w:eastAsia="Calibri"/>
          <w:b/>
          <w:iCs/>
          <w:szCs w:val="22"/>
          <w:lang w:val="en-US" w:eastAsia="zh-CN"/>
        </w:rPr>
        <w:t>.</w:t>
      </w:r>
    </w:p>
    <w:bookmarkEnd w:id="9"/>
    <w:bookmarkEnd w:id="10"/>
    <w:p w14:paraId="5ED9834C" w14:textId="77777777" w:rsidR="007765FD" w:rsidRPr="008645A4" w:rsidRDefault="007765FD" w:rsidP="00D30FF1">
      <w:pPr>
        <w:overflowPunct/>
        <w:autoSpaceDE/>
        <w:autoSpaceDN/>
        <w:adjustRightInd/>
        <w:spacing w:after="120"/>
        <w:jc w:val="both"/>
        <w:textAlignment w:val="auto"/>
        <w:rPr>
          <w:rFonts w:eastAsia="等线"/>
          <w:kern w:val="2"/>
          <w:sz w:val="21"/>
          <w:szCs w:val="22"/>
          <w:lang w:val="en-US" w:eastAsia="zh-CN"/>
        </w:rPr>
      </w:pPr>
      <w:r w:rsidRPr="008645A4">
        <w:rPr>
          <w:rFonts w:eastAsia="等线"/>
          <w:kern w:val="2"/>
          <w:sz w:val="21"/>
          <w:szCs w:val="22"/>
          <w:lang w:val="en-US" w:eastAsia="zh-CN"/>
        </w:rPr>
        <w:t>In the reply LS to RAN1, RSI can be modeled as (almost) frequency flat</w:t>
      </w:r>
      <w:r w:rsidR="00A94E2D">
        <w:rPr>
          <w:rFonts w:eastAsia="等线"/>
          <w:kern w:val="2"/>
          <w:sz w:val="21"/>
          <w:szCs w:val="22"/>
          <w:lang w:val="en-US" w:eastAsia="zh-CN"/>
        </w:rPr>
        <w:t>. Then it</w:t>
      </w:r>
      <w:r w:rsidR="008645A4">
        <w:rPr>
          <w:rFonts w:eastAsia="等线"/>
          <w:kern w:val="2"/>
          <w:sz w:val="21"/>
          <w:szCs w:val="22"/>
          <w:lang w:val="en-US" w:eastAsia="zh-CN"/>
        </w:rPr>
        <w:t xml:space="preserve"> means</w:t>
      </w:r>
      <w:r w:rsidR="00A94E2D">
        <w:rPr>
          <w:rFonts w:eastAsia="等线"/>
          <w:kern w:val="2"/>
          <w:sz w:val="21"/>
          <w:szCs w:val="22"/>
          <w:lang w:val="en-US" w:eastAsia="zh-CN"/>
        </w:rPr>
        <w:t xml:space="preserve"> that</w:t>
      </w:r>
      <w:r w:rsidR="008645A4">
        <w:rPr>
          <w:rFonts w:eastAsia="等线"/>
          <w:kern w:val="2"/>
          <w:sz w:val="21"/>
          <w:szCs w:val="22"/>
          <w:lang w:val="en-US" w:eastAsia="zh-CN"/>
        </w:rPr>
        <w:t xml:space="preserve"> the power spectral density is flat in aggressor frequency unit m and victim frequency unit n</w:t>
      </w:r>
      <w:r w:rsidR="00A94E2D">
        <w:rPr>
          <w:rFonts w:eastAsia="等线"/>
          <w:kern w:val="2"/>
          <w:sz w:val="21"/>
          <w:szCs w:val="22"/>
          <w:lang w:val="en-US" w:eastAsia="zh-CN"/>
        </w:rPr>
        <w:t xml:space="preserve"> as shown in Figure 3</w:t>
      </w:r>
      <w:r w:rsidR="008645A4">
        <w:rPr>
          <w:rFonts w:eastAsia="等线"/>
          <w:kern w:val="2"/>
          <w:sz w:val="21"/>
          <w:szCs w:val="22"/>
          <w:lang w:val="en-US" w:eastAsia="zh-CN"/>
        </w:rPr>
        <w:t xml:space="preserve">. </w:t>
      </w:r>
      <w:r w:rsidR="00A94E2D">
        <w:rPr>
          <w:rFonts w:eastAsia="等线"/>
          <w:kern w:val="2"/>
          <w:sz w:val="21"/>
          <w:szCs w:val="22"/>
          <w:lang w:val="en-US" w:eastAsia="zh-CN"/>
        </w:rPr>
        <w:t xml:space="preserve">The power level for </w:t>
      </w:r>
      <w:proofErr w:type="spellStart"/>
      <w:r w:rsidR="00A94E2D">
        <w:rPr>
          <w:rFonts w:eastAsia="等线"/>
          <w:kern w:val="2"/>
          <w:sz w:val="21"/>
          <w:szCs w:val="22"/>
          <w:lang w:val="en-US" w:eastAsia="zh-CN"/>
        </w:rPr>
        <w:t>Frquency</w:t>
      </w:r>
      <w:proofErr w:type="spellEnd"/>
      <w:r w:rsidR="00A94E2D">
        <w:rPr>
          <w:rFonts w:eastAsia="等线"/>
          <w:kern w:val="2"/>
          <w:sz w:val="21"/>
          <w:szCs w:val="22"/>
          <w:lang w:val="en-US" w:eastAsia="zh-CN"/>
        </w:rPr>
        <w:t xml:space="preserve"> m and n can be scaled to </w:t>
      </w:r>
      <w:proofErr w:type="spellStart"/>
      <w:r w:rsidR="00A94E2D">
        <w:rPr>
          <w:rFonts w:eastAsia="等线"/>
          <w:kern w:val="2"/>
          <w:sz w:val="21"/>
          <w:szCs w:val="22"/>
          <w:lang w:val="en-US" w:eastAsia="zh-CN"/>
        </w:rPr>
        <w:t>subband</w:t>
      </w:r>
      <w:proofErr w:type="spellEnd"/>
      <w:r w:rsidR="00A94E2D">
        <w:rPr>
          <w:rFonts w:eastAsia="等线"/>
          <w:kern w:val="2"/>
          <w:sz w:val="21"/>
          <w:szCs w:val="22"/>
          <w:lang w:val="en-US" w:eastAsia="zh-CN"/>
        </w:rPr>
        <w:t xml:space="preserve">/RB since the PSD is flat. Accordingly, the RSI model can be scaled to </w:t>
      </w:r>
      <w:proofErr w:type="spellStart"/>
      <w:r w:rsidR="00A94E2D">
        <w:rPr>
          <w:rFonts w:eastAsia="等线"/>
          <w:kern w:val="2"/>
          <w:sz w:val="21"/>
          <w:szCs w:val="22"/>
          <w:lang w:val="en-US" w:eastAsia="zh-CN"/>
        </w:rPr>
        <w:t>subband</w:t>
      </w:r>
      <w:proofErr w:type="spellEnd"/>
      <w:r w:rsidR="00A94E2D">
        <w:rPr>
          <w:rFonts w:eastAsia="等线"/>
          <w:kern w:val="2"/>
          <w:sz w:val="21"/>
          <w:szCs w:val="22"/>
          <w:lang w:val="en-US" w:eastAsia="zh-CN"/>
        </w:rPr>
        <w:t>/RB level, which is up to RAN1.</w:t>
      </w:r>
    </w:p>
    <w:p w14:paraId="598EDE43" w14:textId="77777777" w:rsidR="007765FD" w:rsidRDefault="007765FD" w:rsidP="007765FD">
      <w:pPr>
        <w:overflowPunct/>
        <w:autoSpaceDE/>
        <w:autoSpaceDN/>
        <w:adjustRightInd/>
        <w:spacing w:after="120"/>
        <w:jc w:val="center"/>
        <w:textAlignment w:val="auto"/>
        <w:rPr>
          <w:rFonts w:ascii="等线" w:eastAsia="等线" w:hAnsi="等线"/>
          <w:kern w:val="2"/>
          <w:sz w:val="21"/>
          <w:szCs w:val="22"/>
          <w:lang w:val="en-US" w:eastAsia="zh-CN"/>
        </w:rPr>
      </w:pPr>
      <w:r w:rsidRPr="007765FD">
        <w:rPr>
          <w:rFonts w:ascii="等线" w:eastAsia="等线" w:hAnsi="等线"/>
          <w:noProof/>
          <w:kern w:val="2"/>
          <w:sz w:val="21"/>
          <w:szCs w:val="22"/>
          <w:lang w:val="en-US" w:eastAsia="zh-CN"/>
        </w:rPr>
        <w:drawing>
          <wp:inline distT="0" distB="0" distL="0" distR="0" wp14:anchorId="778552FE" wp14:editId="50CDCA97">
            <wp:extent cx="3396343" cy="1717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4561" cy="1731459"/>
                    </a:xfrm>
                    <a:prstGeom prst="rect">
                      <a:avLst/>
                    </a:prstGeom>
                    <a:noFill/>
                    <a:ln>
                      <a:noFill/>
                    </a:ln>
                  </pic:spPr>
                </pic:pic>
              </a:graphicData>
            </a:graphic>
          </wp:inline>
        </w:drawing>
      </w:r>
    </w:p>
    <w:p w14:paraId="58F1A082" w14:textId="77777777" w:rsidR="008645A4" w:rsidRPr="007765FD" w:rsidRDefault="008645A4" w:rsidP="007765FD">
      <w:pPr>
        <w:overflowPunct/>
        <w:autoSpaceDE/>
        <w:autoSpaceDN/>
        <w:adjustRightInd/>
        <w:spacing w:after="120"/>
        <w:jc w:val="center"/>
        <w:textAlignment w:val="auto"/>
        <w:rPr>
          <w:rFonts w:ascii="等线" w:eastAsia="等线" w:hAnsi="等线"/>
          <w:kern w:val="2"/>
          <w:sz w:val="21"/>
          <w:szCs w:val="22"/>
          <w:lang w:val="en-US" w:eastAsia="zh-CN"/>
        </w:rPr>
      </w:pPr>
      <w:r>
        <w:rPr>
          <w:rFonts w:ascii="等线" w:eastAsia="等线" w:hAnsi="等线"/>
          <w:kern w:val="2"/>
          <w:sz w:val="21"/>
          <w:szCs w:val="22"/>
          <w:lang w:val="en-US" w:eastAsia="zh-CN"/>
        </w:rPr>
        <w:t>Figure 3. Illustration of RSI model as frequency flat</w:t>
      </w:r>
    </w:p>
    <w:p w14:paraId="48A771D8" w14:textId="77777777" w:rsidR="007765FD" w:rsidRDefault="00A94E2D" w:rsidP="007765FD">
      <w:pPr>
        <w:overflowPunct/>
        <w:autoSpaceDE/>
        <w:autoSpaceDN/>
        <w:adjustRightInd/>
        <w:spacing w:after="120"/>
        <w:textAlignment w:val="auto"/>
        <w:rPr>
          <w:rFonts w:eastAsia="等线"/>
          <w:b/>
          <w:kern w:val="2"/>
          <w:sz w:val="21"/>
          <w:szCs w:val="22"/>
          <w:lang w:val="en-US" w:eastAsia="zh-CN"/>
        </w:rPr>
      </w:pPr>
      <w:r w:rsidRPr="00A94E2D">
        <w:rPr>
          <w:rFonts w:eastAsia="等线"/>
          <w:b/>
          <w:kern w:val="2"/>
          <w:sz w:val="21"/>
          <w:szCs w:val="22"/>
          <w:lang w:val="en-US" w:eastAsia="zh-CN"/>
        </w:rPr>
        <w:t>Observation 1</w:t>
      </w:r>
      <w:r w:rsidR="007765FD" w:rsidRPr="00A94E2D">
        <w:rPr>
          <w:rFonts w:eastAsia="等线"/>
          <w:b/>
          <w:kern w:val="2"/>
          <w:sz w:val="21"/>
          <w:szCs w:val="22"/>
          <w:lang w:val="en-US" w:eastAsia="zh-CN"/>
        </w:rPr>
        <w:t>：</w:t>
      </w:r>
      <w:r w:rsidR="007765FD" w:rsidRPr="00A94E2D">
        <w:rPr>
          <w:rFonts w:eastAsia="等线"/>
          <w:b/>
          <w:kern w:val="2"/>
          <w:sz w:val="21"/>
          <w:szCs w:val="22"/>
          <w:lang w:val="en-US" w:eastAsia="zh-CN"/>
        </w:rPr>
        <w:t xml:space="preserve">RSI model is (almost) frequency flat, then it can be scaled to </w:t>
      </w:r>
      <w:proofErr w:type="spellStart"/>
      <w:r w:rsidR="007765FD" w:rsidRPr="00A94E2D">
        <w:rPr>
          <w:rFonts w:eastAsia="等线"/>
          <w:b/>
          <w:kern w:val="2"/>
          <w:sz w:val="21"/>
          <w:szCs w:val="22"/>
          <w:lang w:val="en-US" w:eastAsia="zh-CN"/>
        </w:rPr>
        <w:t>subband</w:t>
      </w:r>
      <w:proofErr w:type="spellEnd"/>
      <w:r w:rsidR="007765FD" w:rsidRPr="00A94E2D">
        <w:rPr>
          <w:rFonts w:eastAsia="等线"/>
          <w:b/>
          <w:kern w:val="2"/>
          <w:sz w:val="21"/>
          <w:szCs w:val="22"/>
          <w:lang w:val="en-US" w:eastAsia="zh-CN"/>
        </w:rPr>
        <w:t>/RB level.</w:t>
      </w:r>
    </w:p>
    <w:p w14:paraId="5AC74468" w14:textId="0EA24949" w:rsidR="003A2D84" w:rsidRDefault="003A2D84" w:rsidP="003A2D84">
      <w:pPr>
        <w:overflowPunct/>
        <w:autoSpaceDE/>
        <w:autoSpaceDN/>
        <w:adjustRightInd/>
        <w:spacing w:after="120"/>
        <w:jc w:val="both"/>
        <w:textAlignment w:val="auto"/>
        <w:rPr>
          <w:rFonts w:eastAsia="等线"/>
          <w:iCs/>
          <w:kern w:val="2"/>
          <w:sz w:val="21"/>
          <w:szCs w:val="22"/>
          <w:lang w:val="en-US" w:eastAsia="zh-CN"/>
        </w:rPr>
      </w:pPr>
      <w:r w:rsidRPr="003A2D84">
        <w:rPr>
          <w:rFonts w:eastAsia="等线"/>
          <w:kern w:val="2"/>
          <w:sz w:val="21"/>
          <w:szCs w:val="22"/>
          <w:lang w:val="en-US" w:eastAsia="zh-CN"/>
        </w:rPr>
        <w:t xml:space="preserve">Another </w:t>
      </w:r>
      <w:r>
        <w:rPr>
          <w:rFonts w:eastAsia="等线"/>
          <w:kern w:val="2"/>
          <w:sz w:val="21"/>
          <w:szCs w:val="22"/>
          <w:lang w:val="en-US" w:eastAsia="zh-CN"/>
        </w:rPr>
        <w:t xml:space="preserve">issue is the scalability for RSI model at </w:t>
      </w:r>
      <w:proofErr w:type="spellStart"/>
      <w:r>
        <w:rPr>
          <w:rFonts w:eastAsia="等线"/>
          <w:kern w:val="2"/>
          <w:sz w:val="21"/>
          <w:szCs w:val="22"/>
          <w:lang w:val="en-US" w:eastAsia="zh-CN"/>
        </w:rPr>
        <w:t>gNB</w:t>
      </w:r>
      <w:proofErr w:type="spellEnd"/>
      <w:r>
        <w:rPr>
          <w:rFonts w:eastAsia="等线"/>
          <w:kern w:val="2"/>
          <w:sz w:val="21"/>
          <w:szCs w:val="22"/>
          <w:lang w:val="en-US" w:eastAsia="zh-CN"/>
        </w:rPr>
        <w:t xml:space="preserve"> side. From our understanding, the RSIC value range provided by RAN4 is for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level. It needs further clarification on the SBFD configuration</w:t>
      </w:r>
      <w:r w:rsidR="00D30FF1">
        <w:rPr>
          <w:rFonts w:eastAsia="等线"/>
          <w:kern w:val="2"/>
          <w:sz w:val="21"/>
          <w:szCs w:val="22"/>
          <w:lang w:val="en-US" w:eastAsia="zh-CN"/>
        </w:rPr>
        <w:t xml:space="preserve"> alongside with RSIC value</w:t>
      </w:r>
      <w:r>
        <w:rPr>
          <w:rFonts w:eastAsia="等线"/>
          <w:kern w:val="2"/>
          <w:sz w:val="21"/>
          <w:szCs w:val="22"/>
          <w:lang w:val="en-US" w:eastAsia="zh-CN"/>
        </w:rPr>
        <w:t xml:space="preserve">. Assume DL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m with P1 Power with residual </w:t>
      </w:r>
      <w:r w:rsidRPr="003A2D84">
        <w:rPr>
          <w:rFonts w:eastAsia="等线"/>
          <w:kern w:val="2"/>
          <w:sz w:val="21"/>
          <w:szCs w:val="22"/>
          <w:lang w:val="en-US" w:eastAsia="zh-CN"/>
        </w:rPr>
        <w:t>self-interference</w:t>
      </w:r>
      <w:r>
        <w:rPr>
          <w:rFonts w:eastAsia="等线"/>
          <w:kern w:val="2"/>
          <w:sz w:val="21"/>
          <w:szCs w:val="22"/>
          <w:lang w:val="en-US" w:eastAsia="zh-CN"/>
        </w:rPr>
        <w:t xml:space="preserve"> P2</w:t>
      </w:r>
      <w:r w:rsidRPr="003A2D84">
        <w:rPr>
          <w:rFonts w:eastAsia="等线"/>
          <w:kern w:val="2"/>
          <w:sz w:val="21"/>
          <w:szCs w:val="22"/>
          <w:lang w:val="en-US" w:eastAsia="zh-CN"/>
        </w:rPr>
        <w:t xml:space="preserve"> received on </w:t>
      </w:r>
      <w:r>
        <w:rPr>
          <w:rFonts w:eastAsia="等线"/>
          <w:kern w:val="2"/>
          <w:sz w:val="21"/>
          <w:szCs w:val="22"/>
          <w:lang w:val="en-US" w:eastAsia="zh-CN"/>
        </w:rPr>
        <w:t xml:space="preserve">UL </w:t>
      </w:r>
      <w:proofErr w:type="spellStart"/>
      <w:r>
        <w:rPr>
          <w:rFonts w:eastAsia="等线"/>
          <w:kern w:val="2"/>
          <w:sz w:val="21"/>
          <w:szCs w:val="22"/>
          <w:lang w:val="en-US" w:eastAsia="zh-CN"/>
        </w:rPr>
        <w:t>subband</w:t>
      </w:r>
      <w:proofErr w:type="spellEnd"/>
      <w:r>
        <w:rPr>
          <w:rFonts w:eastAsia="等线"/>
          <w:kern w:val="2"/>
          <w:sz w:val="21"/>
          <w:szCs w:val="22"/>
          <w:lang w:val="en-US" w:eastAsia="zh-CN"/>
        </w:rPr>
        <w:t xml:space="preserve"> n, the RSI </w:t>
      </w:r>
      <w:bookmarkStart w:id="13" w:name="_Hlk114931818"/>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bookmarkEnd w:id="13"/>
      <w:r>
        <w:rPr>
          <w:rFonts w:eastAsia="等线"/>
          <w:iCs/>
          <w:kern w:val="2"/>
          <w:sz w:val="21"/>
          <w:szCs w:val="22"/>
          <w:lang w:val="en-US" w:eastAsia="zh-CN"/>
        </w:rPr>
        <w:t xml:space="preserve"> can be expressed in P1/P2; if DL subband m is configured with a RB, UL subband n is configured with b RB, the </w:t>
      </w:r>
      <w:r>
        <w:rPr>
          <w:rFonts w:eastAsia="等线" w:hint="eastAsia"/>
          <w:iCs/>
          <w:kern w:val="2"/>
          <w:sz w:val="21"/>
          <w:szCs w:val="22"/>
          <w:lang w:val="en-US" w:eastAsia="zh-CN"/>
        </w:rPr>
        <w:t>RSI</w:t>
      </w:r>
      <w:r>
        <w:rPr>
          <w:rFonts w:eastAsia="等线"/>
          <w:iCs/>
          <w:kern w:val="2"/>
          <w:sz w:val="21"/>
          <w:szCs w:val="22"/>
          <w:lang w:val="en-US" w:eastAsia="zh-CN"/>
        </w:rPr>
        <w:t xml:space="preserve"> </w:t>
      </w:r>
      <m:oMath>
        <m:sSubSup>
          <m:sSubSupPr>
            <m:ctrlPr>
              <w:rPr>
                <w:rFonts w:ascii="Cambria Math" w:eastAsia="等线" w:hAnsi="Cambria Math"/>
                <w:i/>
                <w:iCs/>
                <w:kern w:val="2"/>
                <w:sz w:val="21"/>
                <w:szCs w:val="22"/>
                <w:lang w:val="en-US" w:eastAsia="zh-CN"/>
              </w:rPr>
            </m:ctrlPr>
          </m:sSubSupPr>
          <m:e>
            <m:r>
              <w:rPr>
                <w:rFonts w:ascii="Cambria Math" w:eastAsia="等线" w:hAnsi="Cambria Math"/>
                <w:kern w:val="2"/>
                <w:sz w:val="21"/>
                <w:szCs w:val="22"/>
                <w:lang w:val="en-US" w:eastAsia="zh-CN"/>
              </w:rPr>
              <m:t>α</m:t>
            </m:r>
          </m:e>
          <m:sub>
            <m:r>
              <w:rPr>
                <w:rFonts w:ascii="Cambria Math" w:eastAsia="等线" w:hAnsi="Cambria Math"/>
                <w:kern w:val="2"/>
                <w:sz w:val="21"/>
                <w:szCs w:val="22"/>
                <w:lang w:val="en-US" w:eastAsia="zh-CN"/>
              </w:rPr>
              <m:t>SI</m:t>
            </m:r>
          </m:sub>
          <m:sup>
            <m:d>
              <m:dPr>
                <m:ctrlPr>
                  <w:rPr>
                    <w:rFonts w:ascii="Cambria Math" w:eastAsia="等线" w:hAnsi="Cambria Math"/>
                    <w:i/>
                    <w:iCs/>
                    <w:kern w:val="2"/>
                    <w:sz w:val="21"/>
                    <w:szCs w:val="22"/>
                    <w:lang w:val="en-US" w:eastAsia="zh-CN"/>
                  </w:rPr>
                </m:ctrlPr>
              </m:dPr>
              <m:e>
                <m:r>
                  <w:rPr>
                    <w:rFonts w:ascii="Cambria Math" w:eastAsia="等线" w:hAnsi="Cambria Math"/>
                    <w:kern w:val="2"/>
                    <w:sz w:val="21"/>
                    <w:szCs w:val="22"/>
                    <w:lang w:val="en-US" w:eastAsia="zh-CN"/>
                  </w:rPr>
                  <m:t>m,n</m:t>
                </m:r>
              </m:e>
            </m:d>
          </m:sup>
        </m:sSubSup>
      </m:oMath>
      <w:r>
        <w:rPr>
          <w:rFonts w:eastAsia="等线"/>
          <w:iCs/>
          <w:kern w:val="2"/>
          <w:sz w:val="21"/>
          <w:szCs w:val="22"/>
          <w:lang w:val="en-US" w:eastAsia="zh-CN"/>
        </w:rPr>
        <w:t xml:space="preserve"> </w:t>
      </w:r>
      <w:r>
        <w:rPr>
          <w:rFonts w:eastAsia="等线" w:hint="eastAsia"/>
          <w:iCs/>
          <w:kern w:val="2"/>
          <w:sz w:val="21"/>
          <w:szCs w:val="22"/>
          <w:lang w:val="en-US" w:eastAsia="zh-CN"/>
        </w:rPr>
        <w:t>can</w:t>
      </w:r>
      <w:r>
        <w:rPr>
          <w:rFonts w:eastAsia="等线"/>
          <w:iCs/>
          <w:kern w:val="2"/>
          <w:sz w:val="21"/>
          <w:szCs w:val="22"/>
          <w:lang w:val="en-US" w:eastAsia="zh-CN"/>
        </w:rPr>
        <w:t xml:space="preserve"> be scaled to RB level, that is </w:t>
      </w:r>
      <m:oMath>
        <m:f>
          <m:fPr>
            <m:ctrlPr>
              <w:rPr>
                <w:rFonts w:ascii="Cambria Math" w:eastAsia="Cambria Math" w:hAnsi="Cambria Math"/>
                <w:iCs/>
                <w:kern w:val="2"/>
                <w:sz w:val="21"/>
                <w:szCs w:val="22"/>
                <w:lang w:val="en-US" w:eastAsia="zh-CN"/>
              </w:rPr>
            </m:ctrlPr>
          </m:fPr>
          <m:num>
            <m:r>
              <m:rPr>
                <m:sty m:val="p"/>
              </m:rPr>
              <w:rPr>
                <w:rFonts w:ascii="Cambria Math" w:eastAsia="等线" w:hAnsi="Cambria Math"/>
                <w:kern w:val="2"/>
                <w:sz w:val="21"/>
                <w:szCs w:val="22"/>
                <w:lang w:val="en-US" w:eastAsia="zh-CN"/>
              </w:rPr>
              <m:t>(P1/a)</m:t>
            </m:r>
          </m:num>
          <m:den>
            <m:r>
              <m:rPr>
                <m:sty m:val="p"/>
              </m:rPr>
              <w:rPr>
                <w:rFonts w:ascii="Cambria Math" w:eastAsia="Cambria Math" w:hAnsi="Cambria Math" w:cs="Cambria Math"/>
                <w:kern w:val="2"/>
                <w:sz w:val="21"/>
                <w:szCs w:val="22"/>
                <w:lang w:val="en-US" w:eastAsia="zh-CN"/>
              </w:rPr>
              <m:t>(P2/b)</m:t>
            </m:r>
          </m:den>
        </m:f>
      </m:oMath>
      <w:r>
        <w:rPr>
          <w:rFonts w:eastAsia="等线"/>
          <w:iCs/>
          <w:kern w:val="2"/>
          <w:sz w:val="21"/>
          <w:szCs w:val="22"/>
          <w:lang w:val="en-US" w:eastAsia="zh-CN"/>
        </w:rPr>
        <w:t>.</w:t>
      </w:r>
      <w:r w:rsidR="00D30FF1">
        <w:rPr>
          <w:rFonts w:eastAsia="等线"/>
          <w:iCs/>
          <w:kern w:val="2"/>
          <w:sz w:val="21"/>
          <w:szCs w:val="22"/>
          <w:lang w:val="en-US" w:eastAsia="zh-CN"/>
        </w:rPr>
        <w:t xml:space="preserve"> This is initial understanding for scaling RSI model to RB level. However, the scaling </w:t>
      </w:r>
      <w:r w:rsidR="00D30FF1">
        <w:rPr>
          <w:rFonts w:eastAsia="等线" w:hint="eastAsia"/>
          <w:iCs/>
          <w:kern w:val="2"/>
          <w:sz w:val="21"/>
          <w:szCs w:val="22"/>
          <w:lang w:val="en-US" w:eastAsia="zh-CN"/>
        </w:rPr>
        <w:t>method</w:t>
      </w:r>
      <w:r w:rsidR="00D30FF1">
        <w:rPr>
          <w:rFonts w:eastAsia="等线"/>
          <w:iCs/>
          <w:kern w:val="2"/>
          <w:sz w:val="21"/>
          <w:szCs w:val="22"/>
          <w:lang w:val="en-US" w:eastAsia="zh-CN"/>
        </w:rPr>
        <w:t>s needs further confirmation in RAN4.</w:t>
      </w:r>
    </w:p>
    <w:p w14:paraId="29983AED" w14:textId="77777777" w:rsidR="003A2D84" w:rsidRPr="003A2D84" w:rsidRDefault="003A2D84" w:rsidP="003A2D84">
      <w:pPr>
        <w:overflowPunct/>
        <w:autoSpaceDE/>
        <w:autoSpaceDN/>
        <w:adjustRightInd/>
        <w:spacing w:after="120"/>
        <w:jc w:val="both"/>
        <w:textAlignment w:val="auto"/>
        <w:rPr>
          <w:rFonts w:eastAsia="等线"/>
          <w:b/>
          <w:kern w:val="2"/>
          <w:sz w:val="21"/>
          <w:szCs w:val="22"/>
          <w:lang w:val="en-US" w:eastAsia="zh-CN"/>
        </w:rPr>
      </w:pPr>
      <w:r w:rsidRPr="003A2D84">
        <w:rPr>
          <w:rFonts w:eastAsia="等线"/>
          <w:b/>
          <w:kern w:val="2"/>
          <w:sz w:val="21"/>
          <w:szCs w:val="22"/>
          <w:lang w:val="en-US" w:eastAsia="zh-CN"/>
        </w:rPr>
        <w:t xml:space="preserve">Proposal 4: It is suggested to clarify how to scale the RSI model to </w:t>
      </w:r>
      <w:proofErr w:type="spellStart"/>
      <w:r w:rsidRPr="003A2D84">
        <w:rPr>
          <w:rFonts w:eastAsia="等线"/>
          <w:b/>
          <w:kern w:val="2"/>
          <w:sz w:val="21"/>
          <w:szCs w:val="22"/>
          <w:lang w:val="en-US" w:eastAsia="zh-CN"/>
        </w:rPr>
        <w:t>subband</w:t>
      </w:r>
      <w:proofErr w:type="spellEnd"/>
      <w:r w:rsidRPr="003A2D84">
        <w:rPr>
          <w:rFonts w:eastAsia="等线"/>
          <w:b/>
          <w:kern w:val="2"/>
          <w:sz w:val="21"/>
          <w:szCs w:val="22"/>
          <w:lang w:val="en-US" w:eastAsia="zh-CN"/>
        </w:rPr>
        <w:t xml:space="preserve"> or RB level for </w:t>
      </w:r>
      <w:proofErr w:type="spellStart"/>
      <w:r w:rsidRPr="003A2D84">
        <w:rPr>
          <w:rFonts w:eastAsia="等线"/>
          <w:b/>
          <w:kern w:val="2"/>
          <w:sz w:val="21"/>
          <w:szCs w:val="22"/>
          <w:lang w:val="en-US" w:eastAsia="zh-CN"/>
        </w:rPr>
        <w:t>gNB</w:t>
      </w:r>
      <w:proofErr w:type="spellEnd"/>
      <w:r w:rsidRPr="003A2D84">
        <w:rPr>
          <w:rFonts w:eastAsia="等线"/>
          <w:b/>
          <w:kern w:val="2"/>
          <w:sz w:val="21"/>
          <w:szCs w:val="22"/>
          <w:lang w:val="en-US" w:eastAsia="zh-CN"/>
        </w:rPr>
        <w:t>.</w:t>
      </w:r>
    </w:p>
    <w:p w14:paraId="50195436" w14:textId="77777777" w:rsidR="00D8509D" w:rsidRPr="00A94E2D" w:rsidRDefault="00D8509D" w:rsidP="007765FD">
      <w:pPr>
        <w:overflowPunct/>
        <w:autoSpaceDE/>
        <w:autoSpaceDN/>
        <w:adjustRightInd/>
        <w:spacing w:after="120"/>
        <w:textAlignment w:val="auto"/>
        <w:rPr>
          <w:rFonts w:eastAsia="等线"/>
          <w:b/>
          <w:kern w:val="2"/>
          <w:sz w:val="21"/>
          <w:szCs w:val="22"/>
          <w:lang w:val="en-US" w:eastAsia="zh-CN"/>
        </w:rPr>
      </w:pPr>
    </w:p>
    <w:p w14:paraId="53BC94C4" w14:textId="37DFD76F" w:rsidR="00AB3445" w:rsidRPr="00AB3445" w:rsidRDefault="00C329D5" w:rsidP="00AB3445">
      <w:pPr>
        <w:pStyle w:val="30"/>
      </w:pPr>
      <w:bookmarkStart w:id="14" w:name="_Hlk114756015"/>
      <w:bookmarkEnd w:id="6"/>
      <w:r w:rsidRPr="00C329D5">
        <w:t xml:space="preserve">RSI scaled to </w:t>
      </w:r>
      <w:proofErr w:type="spellStart"/>
      <w:r w:rsidRPr="00C329D5">
        <w:t>subband</w:t>
      </w:r>
      <w:proofErr w:type="spellEnd"/>
      <w:r w:rsidRPr="00C329D5">
        <w:t>/RB level</w:t>
      </w:r>
      <w:bookmarkEnd w:id="14"/>
    </w:p>
    <w:p w14:paraId="04A40058" w14:textId="3E26FDEA" w:rsidR="007765FD" w:rsidRDefault="007765FD" w:rsidP="007907E4">
      <w:pPr>
        <w:overflowPunct/>
        <w:autoSpaceDE/>
        <w:autoSpaceDN/>
        <w:adjustRightInd/>
        <w:spacing w:after="120"/>
        <w:jc w:val="both"/>
        <w:textAlignment w:val="auto"/>
      </w:pPr>
      <w:r>
        <w:lastRenderedPageBreak/>
        <w:t xml:space="preserve">In the last meeting, </w:t>
      </w:r>
      <w:bookmarkStart w:id="15" w:name="_Hlk114934441"/>
      <w:r>
        <w:t xml:space="preserve">it is clarified by BS vendors that ACLR can be used between </w:t>
      </w:r>
      <w:proofErr w:type="spellStart"/>
      <w:r>
        <w:t>subbands</w:t>
      </w:r>
      <w:proofErr w:type="spellEnd"/>
      <w:r>
        <w:t>.</w:t>
      </w:r>
      <w:r w:rsidR="007907E4">
        <w:t xml:space="preserve"> </w:t>
      </w:r>
      <w:bookmarkEnd w:id="15"/>
      <w:r>
        <w:t>It is</w:t>
      </w:r>
      <w:r w:rsidR="007907E4">
        <w:t xml:space="preserve"> </w:t>
      </w:r>
      <w:r w:rsidR="007907E4">
        <w:rPr>
          <w:rFonts w:asciiTheme="minorEastAsia" w:eastAsiaTheme="minorEastAsia" w:hAnsiTheme="minorEastAsia" w:hint="eastAsia"/>
          <w:lang w:eastAsia="zh-CN"/>
        </w:rPr>
        <w:t>also</w:t>
      </w:r>
      <w:r>
        <w:t xml:space="preserve"> quite aligned that frequency isolation (ACLR) 45dB is assumed among all the companies. </w:t>
      </w:r>
      <w:r w:rsidR="007907E4">
        <w:t xml:space="preserve">However, </w:t>
      </w:r>
      <w:r>
        <w:t>ACLR</w:t>
      </w:r>
      <w:r w:rsidR="007907E4">
        <w:t xml:space="preserve"> definition</w:t>
      </w:r>
      <w:r>
        <w:t xml:space="preserve"> already implie</w:t>
      </w:r>
      <w:r w:rsidR="007907E4">
        <w:t>s</w:t>
      </w:r>
      <w:r>
        <w:t xml:space="preserve"> minimum guard band.</w:t>
      </w:r>
      <w:r w:rsidR="007907E4">
        <w:t xml:space="preserve"> In our understanding, if frequency isolation is used for RSIC, then </w:t>
      </w:r>
      <w:proofErr w:type="spellStart"/>
      <w:r w:rsidR="007907E4">
        <w:t>gurard</w:t>
      </w:r>
      <w:proofErr w:type="spellEnd"/>
      <w:r w:rsidR="007907E4">
        <w:t xml:space="preserve"> band needs to be considered. However, if no frequency </w:t>
      </w:r>
      <w:r w:rsidR="00D30FF1">
        <w:t>isolation</w:t>
      </w:r>
      <w:r w:rsidR="007907E4">
        <w:t xml:space="preserve"> technique is used, then the </w:t>
      </w:r>
      <w:proofErr w:type="spellStart"/>
      <w:r w:rsidR="007907E4">
        <w:t>guradband</w:t>
      </w:r>
      <w:proofErr w:type="spellEnd"/>
      <w:r w:rsidR="007907E4">
        <w:t xml:space="preserve"> is not a must. It is suggested that </w:t>
      </w:r>
      <w:proofErr w:type="spellStart"/>
      <w:r w:rsidR="00D30FF1">
        <w:t>g</w:t>
      </w:r>
      <w:r w:rsidR="007907E4">
        <w:t>uard</w:t>
      </w:r>
      <w:r w:rsidR="00D30FF1">
        <w:t>b</w:t>
      </w:r>
      <w:r w:rsidR="007907E4">
        <w:t>and</w:t>
      </w:r>
      <w:r>
        <w:t>s</w:t>
      </w:r>
      <w:proofErr w:type="spellEnd"/>
      <w:r>
        <w:t xml:space="preserve"> can be defined as optional for </w:t>
      </w:r>
      <w:proofErr w:type="spellStart"/>
      <w:r>
        <w:t>subbands</w:t>
      </w:r>
      <w:proofErr w:type="spellEnd"/>
      <w:r>
        <w:t xml:space="preserve"> based on the minimum GB requirements</w:t>
      </w:r>
      <w:r w:rsidR="007907E4">
        <w:t xml:space="preserve"> as shown in Table 5.3.3-1 and Table 5.3.3-2.</w:t>
      </w:r>
    </w:p>
    <w:p w14:paraId="22ADDAFB" w14:textId="77777777" w:rsidR="007907E4" w:rsidRDefault="007907E4" w:rsidP="00551F42">
      <w:pPr>
        <w:overflowPunct/>
        <w:autoSpaceDE/>
        <w:autoSpaceDN/>
        <w:adjustRightInd/>
        <w:spacing w:after="120"/>
        <w:jc w:val="center"/>
        <w:textAlignment w:val="auto"/>
      </w:pPr>
      <w:r>
        <w:rPr>
          <w:noProof/>
        </w:rPr>
        <w:drawing>
          <wp:inline distT="0" distB="0" distL="0" distR="0" wp14:anchorId="7B05158C" wp14:editId="10B29457">
            <wp:extent cx="5320145" cy="1692999"/>
            <wp:effectExtent l="0" t="0" r="0" b="2540"/>
            <wp:docPr id="13" name="图片 8">
              <a:extLst xmlns:a="http://schemas.openxmlformats.org/drawingml/2006/main">
                <a:ext uri="{FF2B5EF4-FFF2-40B4-BE49-F238E27FC236}">
                  <a16:creationId xmlns:a16="http://schemas.microsoft.com/office/drawing/2014/main" id="{8631B397-EAF0-49EA-AA82-F96CE0F15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631B397-EAF0-49EA-AA82-F96CE0F15F00}"/>
                        </a:ext>
                      </a:extLst>
                    </pic:cNvPr>
                    <pic:cNvPicPr>
                      <a:picLocks noChangeAspect="1"/>
                    </pic:cNvPicPr>
                  </pic:nvPicPr>
                  <pic:blipFill>
                    <a:blip r:embed="rId11"/>
                    <a:stretch>
                      <a:fillRect/>
                    </a:stretch>
                  </pic:blipFill>
                  <pic:spPr>
                    <a:xfrm>
                      <a:off x="0" y="0"/>
                      <a:ext cx="5383066" cy="1713022"/>
                    </a:xfrm>
                    <a:prstGeom prst="rect">
                      <a:avLst/>
                    </a:prstGeom>
                  </pic:spPr>
                </pic:pic>
              </a:graphicData>
            </a:graphic>
          </wp:inline>
        </w:drawing>
      </w:r>
    </w:p>
    <w:p w14:paraId="02B68CB4" w14:textId="77777777" w:rsidR="007907E4" w:rsidRPr="007907E4" w:rsidRDefault="007907E4" w:rsidP="007907E4">
      <w:pPr>
        <w:overflowPunct/>
        <w:autoSpaceDE/>
        <w:autoSpaceDN/>
        <w:adjustRightInd/>
        <w:spacing w:after="120"/>
        <w:textAlignment w:val="auto"/>
        <w:rPr>
          <w:b/>
        </w:rPr>
      </w:pPr>
      <w:r w:rsidRPr="007907E4">
        <w:rPr>
          <w:b/>
        </w:rPr>
        <w:t>Proposal</w:t>
      </w:r>
      <w:r w:rsidR="002A21F9">
        <w:rPr>
          <w:b/>
        </w:rPr>
        <w:t xml:space="preserve"> 5</w:t>
      </w:r>
      <w:r w:rsidRPr="007907E4">
        <w:rPr>
          <w:b/>
        </w:rPr>
        <w:t xml:space="preserve">: Consider </w:t>
      </w:r>
      <w:proofErr w:type="spellStart"/>
      <w:r w:rsidRPr="007907E4">
        <w:rPr>
          <w:b/>
        </w:rPr>
        <w:t>guardbands</w:t>
      </w:r>
      <w:proofErr w:type="spellEnd"/>
      <w:r w:rsidRPr="007907E4">
        <w:rPr>
          <w:b/>
        </w:rPr>
        <w:t xml:space="preserve"> between </w:t>
      </w:r>
      <w:proofErr w:type="spellStart"/>
      <w:r w:rsidRPr="007907E4">
        <w:rPr>
          <w:b/>
        </w:rPr>
        <w:t>subbands</w:t>
      </w:r>
      <w:proofErr w:type="spellEnd"/>
      <w:r w:rsidRPr="007907E4">
        <w:rPr>
          <w:b/>
        </w:rPr>
        <w:t xml:space="preserve"> as optional </w:t>
      </w:r>
      <w:r>
        <w:rPr>
          <w:b/>
        </w:rPr>
        <w:t>taking</w:t>
      </w:r>
      <w:r w:rsidRPr="007907E4">
        <w:rPr>
          <w:b/>
        </w:rPr>
        <w:t xml:space="preserve"> minimum </w:t>
      </w:r>
      <w:proofErr w:type="spellStart"/>
      <w:r w:rsidRPr="007907E4">
        <w:rPr>
          <w:b/>
        </w:rPr>
        <w:t>guardbands</w:t>
      </w:r>
      <w:proofErr w:type="spellEnd"/>
      <w:r w:rsidRPr="007907E4">
        <w:rPr>
          <w:b/>
        </w:rPr>
        <w:t xml:space="preserve"> requirement as starting point.</w:t>
      </w:r>
    </w:p>
    <w:p w14:paraId="30408DBD" w14:textId="77777777" w:rsidR="007765FD" w:rsidRDefault="007765FD" w:rsidP="00CD09F0">
      <w:pPr>
        <w:pStyle w:val="30"/>
      </w:pPr>
      <w:r>
        <w:t>Other</w:t>
      </w:r>
    </w:p>
    <w:p w14:paraId="378A55EB" w14:textId="7EA55DF3" w:rsidR="007907E4" w:rsidRPr="007907E4" w:rsidRDefault="002A21F9" w:rsidP="00D30FF1">
      <w:pPr>
        <w:jc w:val="both"/>
        <w:rPr>
          <w:lang w:eastAsia="zh-CN"/>
        </w:rPr>
      </w:pPr>
      <w:r>
        <w:rPr>
          <w:lang w:eastAsia="zh-CN"/>
        </w:rPr>
        <w:t xml:space="preserve">In the last meeting, </w:t>
      </w:r>
      <w:r w:rsidRPr="002A21F9">
        <w:rPr>
          <w:lang w:eastAsia="zh-CN"/>
        </w:rPr>
        <w:t>it is clarified by BS vendors that AC</w:t>
      </w:r>
      <w:r>
        <w:rPr>
          <w:lang w:eastAsia="zh-CN"/>
        </w:rPr>
        <w:t>S</w:t>
      </w:r>
      <w:r w:rsidRPr="002A21F9">
        <w:rPr>
          <w:lang w:eastAsia="zh-CN"/>
        </w:rPr>
        <w:t xml:space="preserve"> can be used between </w:t>
      </w:r>
      <w:proofErr w:type="spellStart"/>
      <w:r w:rsidRPr="002A21F9">
        <w:rPr>
          <w:lang w:eastAsia="zh-CN"/>
        </w:rPr>
        <w:t>subbands</w:t>
      </w:r>
      <w:proofErr w:type="spellEnd"/>
      <w:r>
        <w:rPr>
          <w:lang w:eastAsia="zh-CN"/>
        </w:rPr>
        <w:t xml:space="preserve">, which implies the </w:t>
      </w:r>
      <w:proofErr w:type="spellStart"/>
      <w:r>
        <w:rPr>
          <w:lang w:eastAsia="zh-CN"/>
        </w:rPr>
        <w:t>subband</w:t>
      </w:r>
      <w:proofErr w:type="spellEnd"/>
      <w:r>
        <w:rPr>
          <w:lang w:eastAsia="zh-CN"/>
        </w:rPr>
        <w:t xml:space="preserve">-level </w:t>
      </w:r>
      <w:r w:rsidR="00D30FF1">
        <w:rPr>
          <w:lang w:eastAsia="zh-CN"/>
        </w:rPr>
        <w:t>selectivity</w:t>
      </w:r>
      <w:r>
        <w:rPr>
          <w:lang w:eastAsia="zh-CN"/>
        </w:rPr>
        <w:t xml:space="preserve"> can be assumed for the Rx side at </w:t>
      </w:r>
      <w:proofErr w:type="spellStart"/>
      <w:r>
        <w:rPr>
          <w:lang w:eastAsia="zh-CN"/>
        </w:rPr>
        <w:t>gNB</w:t>
      </w:r>
      <w:proofErr w:type="spellEnd"/>
      <w:r>
        <w:rPr>
          <w:lang w:eastAsia="zh-CN"/>
        </w:rPr>
        <w:t>.</w:t>
      </w:r>
      <w:r w:rsidRPr="002A21F9">
        <w:rPr>
          <w:lang w:eastAsia="zh-CN"/>
        </w:rPr>
        <w:t xml:space="preserve"> </w:t>
      </w:r>
      <w:r>
        <w:rPr>
          <w:lang w:eastAsia="zh-CN"/>
        </w:rPr>
        <w:t xml:space="preserve">It is beneficial for mitigating self-interference at </w:t>
      </w:r>
      <w:proofErr w:type="spellStart"/>
      <w:r>
        <w:rPr>
          <w:lang w:eastAsia="zh-CN"/>
        </w:rPr>
        <w:t>gNB</w:t>
      </w:r>
      <w:proofErr w:type="spellEnd"/>
      <w:r>
        <w:rPr>
          <w:lang w:eastAsia="zh-CN"/>
        </w:rPr>
        <w:t xml:space="preserve"> Rx side</w:t>
      </w:r>
      <w:r w:rsidR="00D30FF1">
        <w:rPr>
          <w:lang w:eastAsia="zh-CN"/>
        </w:rPr>
        <w:t xml:space="preserve"> with a degree of </w:t>
      </w:r>
      <w:proofErr w:type="spellStart"/>
      <w:r w:rsidR="00D30FF1">
        <w:rPr>
          <w:lang w:eastAsia="zh-CN"/>
        </w:rPr>
        <w:t>subband</w:t>
      </w:r>
      <w:proofErr w:type="spellEnd"/>
      <w:r w:rsidR="00D30FF1">
        <w:rPr>
          <w:lang w:eastAsia="zh-CN"/>
        </w:rPr>
        <w:t xml:space="preserve"> level selectivity</w:t>
      </w:r>
      <w:r>
        <w:rPr>
          <w:lang w:eastAsia="zh-CN"/>
        </w:rPr>
        <w:t xml:space="preserve">. </w:t>
      </w:r>
      <w:r w:rsidR="00D30FF1">
        <w:rPr>
          <w:lang w:eastAsia="zh-CN"/>
        </w:rPr>
        <w:t>Thus,</w:t>
      </w:r>
      <w:r>
        <w:rPr>
          <w:lang w:eastAsia="zh-CN"/>
        </w:rPr>
        <w:t xml:space="preserve"> it is suggested to </w:t>
      </w:r>
      <w:r w:rsidRPr="002A21F9">
        <w:rPr>
          <w:lang w:eastAsia="zh-CN"/>
        </w:rPr>
        <w:t xml:space="preserve">discuss whether </w:t>
      </w:r>
      <w:proofErr w:type="spellStart"/>
      <w:r w:rsidRPr="002A21F9">
        <w:rPr>
          <w:lang w:eastAsia="zh-CN"/>
        </w:rPr>
        <w:t>gNB</w:t>
      </w:r>
      <w:proofErr w:type="spellEnd"/>
      <w:r w:rsidRPr="002A21F9">
        <w:rPr>
          <w:lang w:eastAsia="zh-CN"/>
        </w:rPr>
        <w:t xml:space="preserve"> ACS can be used for receiving UL </w:t>
      </w:r>
      <w:proofErr w:type="spellStart"/>
      <w:r w:rsidRPr="002A21F9">
        <w:rPr>
          <w:lang w:eastAsia="zh-CN"/>
        </w:rPr>
        <w:t>subband</w:t>
      </w:r>
      <w:proofErr w:type="spellEnd"/>
      <w:r w:rsidRPr="002A21F9">
        <w:rPr>
          <w:lang w:eastAsia="zh-CN"/>
        </w:rPr>
        <w:t xml:space="preserve"> for mitigating self-interference at </w:t>
      </w:r>
      <w:proofErr w:type="spellStart"/>
      <w:r w:rsidRPr="002A21F9">
        <w:rPr>
          <w:lang w:eastAsia="zh-CN"/>
        </w:rPr>
        <w:t>gNB</w:t>
      </w:r>
      <w:proofErr w:type="spellEnd"/>
      <w:r w:rsidRPr="002A21F9">
        <w:rPr>
          <w:lang w:eastAsia="zh-CN"/>
        </w:rPr>
        <w:t xml:space="preserve"> side.</w:t>
      </w:r>
    </w:p>
    <w:p w14:paraId="510EE313" w14:textId="77777777" w:rsidR="002A21F9" w:rsidRPr="002A21F9" w:rsidRDefault="002A21F9" w:rsidP="00D30FF1">
      <w:pPr>
        <w:jc w:val="both"/>
        <w:rPr>
          <w:b/>
        </w:rPr>
      </w:pPr>
      <w:r w:rsidRPr="002A21F9">
        <w:rPr>
          <w:b/>
        </w:rPr>
        <w:t xml:space="preserve">Proposal </w:t>
      </w:r>
      <w:r>
        <w:rPr>
          <w:b/>
        </w:rPr>
        <w:t>6</w:t>
      </w:r>
      <w:r w:rsidRPr="002A21F9">
        <w:rPr>
          <w:b/>
        </w:rPr>
        <w:t>:</w:t>
      </w:r>
      <w:r>
        <w:rPr>
          <w:b/>
        </w:rPr>
        <w:t xml:space="preserve"> </w:t>
      </w:r>
      <w:r w:rsidRPr="002A21F9">
        <w:rPr>
          <w:b/>
        </w:rPr>
        <w:t xml:space="preserve">To </w:t>
      </w:r>
      <w:bookmarkStart w:id="16" w:name="_Hlk114934740"/>
      <w:r w:rsidRPr="002A21F9">
        <w:rPr>
          <w:b/>
        </w:rPr>
        <w:t xml:space="preserve">discuss whether </w:t>
      </w:r>
      <w:proofErr w:type="spellStart"/>
      <w:r w:rsidRPr="002A21F9">
        <w:rPr>
          <w:b/>
        </w:rPr>
        <w:t>gNB</w:t>
      </w:r>
      <w:proofErr w:type="spellEnd"/>
      <w:r w:rsidRPr="002A21F9">
        <w:rPr>
          <w:b/>
        </w:rPr>
        <w:t xml:space="preserve"> ACS can be used for receiving UL </w:t>
      </w:r>
      <w:proofErr w:type="spellStart"/>
      <w:r w:rsidRPr="002A21F9">
        <w:rPr>
          <w:b/>
        </w:rPr>
        <w:t>subband</w:t>
      </w:r>
      <w:proofErr w:type="spellEnd"/>
      <w:r w:rsidRPr="002A21F9">
        <w:rPr>
          <w:b/>
        </w:rPr>
        <w:t xml:space="preserve"> for mitigating self-interference at </w:t>
      </w:r>
      <w:proofErr w:type="spellStart"/>
      <w:r w:rsidRPr="002A21F9">
        <w:rPr>
          <w:b/>
        </w:rPr>
        <w:t>gNB</w:t>
      </w:r>
      <w:proofErr w:type="spellEnd"/>
      <w:r w:rsidRPr="002A21F9">
        <w:rPr>
          <w:b/>
        </w:rPr>
        <w:t xml:space="preserve"> side.</w:t>
      </w:r>
    </w:p>
    <w:bookmarkEnd w:id="16"/>
    <w:p w14:paraId="6DA310C0"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0CA6D8D" w14:textId="1EF363EB" w:rsidR="002A21F9" w:rsidRPr="00A826C9" w:rsidRDefault="00B36F8F" w:rsidP="00D30FF1">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66011">
        <w:rPr>
          <w:rFonts w:eastAsia="宋体"/>
          <w:lang w:eastAsia="zh-CN"/>
        </w:rPr>
        <w:t xml:space="preserve">self-interference issues at </w:t>
      </w:r>
      <w:proofErr w:type="spellStart"/>
      <w:r w:rsidR="00F66011">
        <w:rPr>
          <w:rFonts w:eastAsia="宋体"/>
          <w:lang w:eastAsia="zh-CN"/>
        </w:rPr>
        <w:t>gNB</w:t>
      </w:r>
      <w:proofErr w:type="spellEnd"/>
      <w:r w:rsidR="00F66011">
        <w:rPr>
          <w:rFonts w:eastAsia="宋体"/>
          <w:lang w:eastAsia="zh-CN"/>
        </w:rPr>
        <w:t xml:space="preserve"> side and </w:t>
      </w:r>
      <w:proofErr w:type="spellStart"/>
      <w:r w:rsidR="00F66011">
        <w:rPr>
          <w:rFonts w:eastAsia="宋体"/>
          <w:lang w:eastAsia="zh-CN"/>
        </w:rPr>
        <w:t>gNB-</w:t>
      </w:r>
      <w:r w:rsidR="00F66011">
        <w:rPr>
          <w:rFonts w:eastAsia="宋体" w:hint="eastAsia"/>
          <w:lang w:eastAsia="zh-CN"/>
        </w:rPr>
        <w:t>g</w:t>
      </w:r>
      <w:r w:rsidR="00F66011">
        <w:rPr>
          <w:rFonts w:eastAsia="宋体"/>
          <w:lang w:eastAsia="zh-CN"/>
        </w:rPr>
        <w:t>NB</w:t>
      </w:r>
      <w:proofErr w:type="spellEnd"/>
      <w:r w:rsidR="00F66011">
        <w:rPr>
          <w:rFonts w:eastAsia="宋体"/>
          <w:lang w:eastAsia="zh-CN"/>
        </w:rPr>
        <w:t xml:space="preserve"> and UE-UE co-channel CLI issues </w:t>
      </w:r>
      <w:r w:rsidR="00697375" w:rsidRPr="00697375">
        <w:rPr>
          <w:rFonts w:eastAsia="宋体"/>
          <w:lang w:eastAsia="zh-CN"/>
        </w:rPr>
        <w:t xml:space="preserve">for </w:t>
      </w:r>
      <w:r w:rsidR="00F66011">
        <w:rPr>
          <w:rFonts w:eastAsia="宋体"/>
          <w:lang w:eastAsia="zh-CN"/>
        </w:rPr>
        <w:t>full duplex</w:t>
      </w:r>
      <w:r w:rsidR="00925858">
        <w:rPr>
          <w:rFonts w:eastAsia="宋体"/>
          <w:lang w:eastAsia="zh-CN"/>
        </w:rPr>
        <w:t>. The following observations and proposals are made:</w:t>
      </w:r>
    </w:p>
    <w:p w14:paraId="40D974F7" w14:textId="77777777" w:rsidR="002A21F9" w:rsidRDefault="002A21F9" w:rsidP="00D30FF1">
      <w:pPr>
        <w:jc w:val="both"/>
        <w:rPr>
          <w:rFonts w:eastAsia="等线"/>
          <w:b/>
          <w:lang w:eastAsia="zh-CN"/>
        </w:rPr>
      </w:pPr>
      <w:r>
        <w:rPr>
          <w:rFonts w:eastAsia="等线"/>
          <w:b/>
          <w:lang w:eastAsia="zh-CN"/>
        </w:rPr>
        <w:t>Observation 1: The required RSIC value for meeting 1dB REFSENS degradation is related to BS type.</w:t>
      </w:r>
    </w:p>
    <w:p w14:paraId="71691127" w14:textId="77777777" w:rsidR="002A21F9" w:rsidRDefault="002A21F9" w:rsidP="00D30FF1">
      <w:pPr>
        <w:jc w:val="both"/>
        <w:rPr>
          <w:rFonts w:eastAsia="等线"/>
          <w:b/>
          <w:lang w:eastAsia="zh-CN"/>
        </w:rPr>
      </w:pPr>
      <w:r>
        <w:rPr>
          <w:rFonts w:eastAsia="等线"/>
          <w:b/>
          <w:lang w:eastAsia="zh-CN"/>
        </w:rPr>
        <w:t>Observation 2: The summarized value range for RSIC may not always meet 1dB REFSENS degradation criteria.</w:t>
      </w:r>
    </w:p>
    <w:p w14:paraId="66C3F4CF" w14:textId="77777777" w:rsidR="002A21F9" w:rsidRPr="00983FE0" w:rsidRDefault="002A21F9" w:rsidP="00D30FF1">
      <w:pPr>
        <w:jc w:val="both"/>
        <w:rPr>
          <w:rFonts w:eastAsia="等线"/>
          <w:b/>
          <w:lang w:eastAsia="zh-CN"/>
        </w:rPr>
      </w:pPr>
      <w:r>
        <w:rPr>
          <w:rFonts w:eastAsia="等线"/>
          <w:b/>
          <w:lang w:eastAsia="zh-CN"/>
        </w:rPr>
        <w:t xml:space="preserve">Proposal 1: It is suggested to mention the BS type for each corresponding RSIC value range in the reply LS to RAN1. </w:t>
      </w:r>
    </w:p>
    <w:p w14:paraId="06939BEB" w14:textId="77777777" w:rsidR="002A21F9" w:rsidRDefault="002A21F9" w:rsidP="00D30FF1">
      <w:pPr>
        <w:jc w:val="both"/>
        <w:rPr>
          <w:rFonts w:eastAsia="等线"/>
          <w:b/>
          <w:lang w:eastAsia="zh-CN"/>
        </w:rPr>
      </w:pPr>
      <w:r w:rsidRPr="004E57E1">
        <w:rPr>
          <w:rFonts w:eastAsia="等线"/>
          <w:b/>
          <w:lang w:eastAsia="zh-CN"/>
        </w:rPr>
        <w:t xml:space="preserve">Proposal </w:t>
      </w:r>
      <w:r>
        <w:rPr>
          <w:rFonts w:eastAsia="等线"/>
          <w:b/>
          <w:lang w:eastAsia="zh-CN"/>
        </w:rPr>
        <w:t>2</w:t>
      </w:r>
      <w:r w:rsidRPr="004E57E1">
        <w:rPr>
          <w:rFonts w:eastAsia="等线"/>
          <w:b/>
          <w:lang w:eastAsia="zh-CN"/>
        </w:rPr>
        <w:t>:</w:t>
      </w:r>
      <w:r>
        <w:rPr>
          <w:rFonts w:eastAsia="等线"/>
          <w:b/>
          <w:lang w:eastAsia="zh-CN"/>
        </w:rPr>
        <w:t xml:space="preserve"> To define a threshold for RSIC satisfying 1dB REFSENS degradation and further refine the RSIC range</w:t>
      </w:r>
      <w:r w:rsidRPr="004E57E1">
        <w:rPr>
          <w:rFonts w:eastAsia="等线"/>
          <w:b/>
          <w:lang w:eastAsia="zh-CN"/>
        </w:rPr>
        <w:t>.</w:t>
      </w:r>
    </w:p>
    <w:p w14:paraId="67D13D5E" w14:textId="77777777" w:rsidR="002A21F9" w:rsidRPr="00D8509D" w:rsidRDefault="002A21F9" w:rsidP="00D30FF1">
      <w:pPr>
        <w:overflowPunct/>
        <w:autoSpaceDE/>
        <w:autoSpaceDN/>
        <w:adjustRightInd/>
        <w:spacing w:before="100" w:beforeAutospacing="1" w:after="100" w:afterAutospacing="1"/>
        <w:jc w:val="both"/>
        <w:textAlignment w:val="auto"/>
        <w:rPr>
          <w:rFonts w:eastAsia="Calibri"/>
          <w:b/>
          <w:iCs/>
          <w:szCs w:val="22"/>
          <w:lang w:val="en-US" w:eastAsia="zh-CN"/>
        </w:rPr>
      </w:pPr>
      <w:r w:rsidRPr="00D8509D">
        <w:rPr>
          <w:rFonts w:eastAsia="Calibri"/>
          <w:b/>
          <w:iCs/>
          <w:szCs w:val="22"/>
          <w:lang w:val="en-US" w:eastAsia="zh-CN"/>
        </w:rPr>
        <w:t>Proposal 3: It is suggested to clarify the SBFD configuration assumption for each RSI</w:t>
      </w:r>
      <w:r>
        <w:rPr>
          <w:rFonts w:eastAsia="Calibri"/>
          <w:b/>
          <w:iCs/>
          <w:szCs w:val="22"/>
          <w:lang w:val="en-US" w:eastAsia="zh-CN"/>
        </w:rPr>
        <w:t>C</w:t>
      </w:r>
      <w:r w:rsidRPr="00D8509D">
        <w:rPr>
          <w:rFonts w:eastAsia="Calibri"/>
          <w:b/>
          <w:iCs/>
          <w:szCs w:val="22"/>
          <w:lang w:val="en-US" w:eastAsia="zh-CN"/>
        </w:rPr>
        <w:t xml:space="preserve"> range</w:t>
      </w:r>
      <w:r>
        <w:rPr>
          <w:rFonts w:eastAsia="Calibri"/>
          <w:b/>
          <w:iCs/>
          <w:szCs w:val="22"/>
          <w:lang w:val="en-US" w:eastAsia="zh-CN"/>
        </w:rPr>
        <w:t xml:space="preserve"> for </w:t>
      </w:r>
      <w:proofErr w:type="spellStart"/>
      <w:r>
        <w:rPr>
          <w:rFonts w:eastAsia="Calibri"/>
          <w:b/>
          <w:iCs/>
          <w:szCs w:val="22"/>
          <w:lang w:val="en-US" w:eastAsia="zh-CN"/>
        </w:rPr>
        <w:t>gNB</w:t>
      </w:r>
      <w:proofErr w:type="spellEnd"/>
      <w:r w:rsidRPr="00D8509D">
        <w:rPr>
          <w:rFonts w:eastAsia="Calibri"/>
          <w:b/>
          <w:iCs/>
          <w:szCs w:val="22"/>
          <w:lang w:val="en-US" w:eastAsia="zh-CN"/>
        </w:rPr>
        <w:t>.</w:t>
      </w:r>
    </w:p>
    <w:p w14:paraId="612C256D" w14:textId="77777777" w:rsidR="002A21F9" w:rsidRPr="003A2D84" w:rsidRDefault="002A21F9" w:rsidP="00D30FF1">
      <w:pPr>
        <w:overflowPunct/>
        <w:autoSpaceDE/>
        <w:autoSpaceDN/>
        <w:adjustRightInd/>
        <w:spacing w:after="120"/>
        <w:jc w:val="both"/>
        <w:textAlignment w:val="auto"/>
        <w:rPr>
          <w:rFonts w:eastAsia="等线"/>
          <w:b/>
          <w:kern w:val="2"/>
          <w:sz w:val="21"/>
          <w:szCs w:val="22"/>
          <w:lang w:val="en-US" w:eastAsia="zh-CN"/>
        </w:rPr>
      </w:pPr>
      <w:r w:rsidRPr="003A2D84">
        <w:rPr>
          <w:rFonts w:eastAsia="等线"/>
          <w:b/>
          <w:kern w:val="2"/>
          <w:sz w:val="21"/>
          <w:szCs w:val="22"/>
          <w:lang w:val="en-US" w:eastAsia="zh-CN"/>
        </w:rPr>
        <w:t xml:space="preserve">Proposal 4: It is suggested to clarify how to scale the RSI model to </w:t>
      </w:r>
      <w:proofErr w:type="spellStart"/>
      <w:r w:rsidRPr="003A2D84">
        <w:rPr>
          <w:rFonts w:eastAsia="等线"/>
          <w:b/>
          <w:kern w:val="2"/>
          <w:sz w:val="21"/>
          <w:szCs w:val="22"/>
          <w:lang w:val="en-US" w:eastAsia="zh-CN"/>
        </w:rPr>
        <w:t>subband</w:t>
      </w:r>
      <w:proofErr w:type="spellEnd"/>
      <w:r w:rsidRPr="003A2D84">
        <w:rPr>
          <w:rFonts w:eastAsia="等线"/>
          <w:b/>
          <w:kern w:val="2"/>
          <w:sz w:val="21"/>
          <w:szCs w:val="22"/>
          <w:lang w:val="en-US" w:eastAsia="zh-CN"/>
        </w:rPr>
        <w:t xml:space="preserve"> or RB level for </w:t>
      </w:r>
      <w:proofErr w:type="spellStart"/>
      <w:r w:rsidRPr="003A2D84">
        <w:rPr>
          <w:rFonts w:eastAsia="等线"/>
          <w:b/>
          <w:kern w:val="2"/>
          <w:sz w:val="21"/>
          <w:szCs w:val="22"/>
          <w:lang w:val="en-US" w:eastAsia="zh-CN"/>
        </w:rPr>
        <w:t>gNB</w:t>
      </w:r>
      <w:proofErr w:type="spellEnd"/>
      <w:r w:rsidRPr="003A2D84">
        <w:rPr>
          <w:rFonts w:eastAsia="等线"/>
          <w:b/>
          <w:kern w:val="2"/>
          <w:sz w:val="21"/>
          <w:szCs w:val="22"/>
          <w:lang w:val="en-US" w:eastAsia="zh-CN"/>
        </w:rPr>
        <w:t>.</w:t>
      </w:r>
    </w:p>
    <w:p w14:paraId="75A49E1C" w14:textId="77777777" w:rsidR="002A21F9" w:rsidRPr="007907E4" w:rsidRDefault="002A21F9" w:rsidP="00D30FF1">
      <w:pPr>
        <w:overflowPunct/>
        <w:autoSpaceDE/>
        <w:autoSpaceDN/>
        <w:adjustRightInd/>
        <w:spacing w:after="120"/>
        <w:jc w:val="both"/>
        <w:textAlignment w:val="auto"/>
        <w:rPr>
          <w:b/>
        </w:rPr>
      </w:pPr>
      <w:r w:rsidRPr="007907E4">
        <w:rPr>
          <w:b/>
        </w:rPr>
        <w:t>Proposal</w:t>
      </w:r>
      <w:r>
        <w:rPr>
          <w:b/>
        </w:rPr>
        <w:t xml:space="preserve"> 5</w:t>
      </w:r>
      <w:r w:rsidRPr="007907E4">
        <w:rPr>
          <w:b/>
        </w:rPr>
        <w:t xml:space="preserve">: Consider </w:t>
      </w:r>
      <w:proofErr w:type="spellStart"/>
      <w:r w:rsidRPr="007907E4">
        <w:rPr>
          <w:b/>
        </w:rPr>
        <w:t>guardbands</w:t>
      </w:r>
      <w:proofErr w:type="spellEnd"/>
      <w:r w:rsidRPr="007907E4">
        <w:rPr>
          <w:b/>
        </w:rPr>
        <w:t xml:space="preserve"> between </w:t>
      </w:r>
      <w:proofErr w:type="spellStart"/>
      <w:r w:rsidRPr="007907E4">
        <w:rPr>
          <w:b/>
        </w:rPr>
        <w:t>subbands</w:t>
      </w:r>
      <w:proofErr w:type="spellEnd"/>
      <w:r w:rsidRPr="007907E4">
        <w:rPr>
          <w:b/>
        </w:rPr>
        <w:t xml:space="preserve"> as optional </w:t>
      </w:r>
      <w:r>
        <w:rPr>
          <w:b/>
        </w:rPr>
        <w:t>taking</w:t>
      </w:r>
      <w:r w:rsidRPr="007907E4">
        <w:rPr>
          <w:b/>
        </w:rPr>
        <w:t xml:space="preserve"> minimum </w:t>
      </w:r>
      <w:proofErr w:type="spellStart"/>
      <w:r w:rsidRPr="007907E4">
        <w:rPr>
          <w:b/>
        </w:rPr>
        <w:t>guardbands</w:t>
      </w:r>
      <w:proofErr w:type="spellEnd"/>
      <w:r w:rsidRPr="007907E4">
        <w:rPr>
          <w:b/>
        </w:rPr>
        <w:t xml:space="preserve"> requirement as starting point.</w:t>
      </w:r>
    </w:p>
    <w:p w14:paraId="47529E5E" w14:textId="77777777" w:rsidR="002A21F9" w:rsidRPr="002A21F9" w:rsidRDefault="002A21F9" w:rsidP="00D30FF1">
      <w:pPr>
        <w:jc w:val="both"/>
        <w:rPr>
          <w:b/>
        </w:rPr>
      </w:pPr>
      <w:r w:rsidRPr="002A21F9">
        <w:rPr>
          <w:b/>
        </w:rPr>
        <w:t xml:space="preserve">Proposal </w:t>
      </w:r>
      <w:r>
        <w:rPr>
          <w:b/>
        </w:rPr>
        <w:t>6</w:t>
      </w:r>
      <w:r w:rsidRPr="002A21F9">
        <w:rPr>
          <w:b/>
        </w:rPr>
        <w:t>:</w:t>
      </w:r>
      <w:r>
        <w:rPr>
          <w:b/>
        </w:rPr>
        <w:t xml:space="preserve"> </w:t>
      </w:r>
      <w:r w:rsidRPr="002A21F9">
        <w:rPr>
          <w:b/>
        </w:rPr>
        <w:t xml:space="preserve">To discuss whether </w:t>
      </w:r>
      <w:proofErr w:type="spellStart"/>
      <w:r w:rsidRPr="002A21F9">
        <w:rPr>
          <w:b/>
        </w:rPr>
        <w:t>gNB</w:t>
      </w:r>
      <w:proofErr w:type="spellEnd"/>
      <w:r w:rsidRPr="002A21F9">
        <w:rPr>
          <w:b/>
        </w:rPr>
        <w:t xml:space="preserve"> ACS can be used for receiving UL </w:t>
      </w:r>
      <w:proofErr w:type="spellStart"/>
      <w:r w:rsidRPr="002A21F9">
        <w:rPr>
          <w:b/>
        </w:rPr>
        <w:t>subband</w:t>
      </w:r>
      <w:proofErr w:type="spellEnd"/>
      <w:r w:rsidRPr="002A21F9">
        <w:rPr>
          <w:b/>
        </w:rPr>
        <w:t xml:space="preserve"> for mitigating self-interference at </w:t>
      </w:r>
      <w:proofErr w:type="spellStart"/>
      <w:r w:rsidRPr="002A21F9">
        <w:rPr>
          <w:b/>
        </w:rPr>
        <w:t>gNB</w:t>
      </w:r>
      <w:proofErr w:type="spellEnd"/>
      <w:r w:rsidRPr="002A21F9">
        <w:rPr>
          <w:b/>
        </w:rPr>
        <w:t xml:space="preserve"> side.</w:t>
      </w:r>
    </w:p>
    <w:p w14:paraId="47926247" w14:textId="77777777" w:rsidR="00F10F97" w:rsidRDefault="00F10F97" w:rsidP="00F10F97">
      <w:pPr>
        <w:pStyle w:val="1"/>
        <w:numPr>
          <w:ilvl w:val="0"/>
          <w:numId w:val="0"/>
        </w:numPr>
      </w:pPr>
      <w:r>
        <w:t>References</w:t>
      </w:r>
    </w:p>
    <w:p w14:paraId="55D1075F" w14:textId="77777777" w:rsidR="00615B58" w:rsidRDefault="00615B58" w:rsidP="00615B58">
      <w:pPr>
        <w:rPr>
          <w:rFonts w:eastAsia="宋体"/>
          <w:lang w:eastAsia="zh-CN"/>
        </w:rPr>
      </w:pPr>
      <w:r>
        <w:rPr>
          <w:rFonts w:eastAsia="宋体" w:hint="eastAsia"/>
          <w:lang w:eastAsia="zh-CN"/>
        </w:rPr>
        <w:t>[</w:t>
      </w:r>
      <w:r>
        <w:rPr>
          <w:rFonts w:eastAsia="宋体"/>
          <w:lang w:eastAsia="zh-CN"/>
        </w:rPr>
        <w:t>1]</w:t>
      </w:r>
      <w:r w:rsidR="0067364D">
        <w:rPr>
          <w:rFonts w:eastAsia="宋体"/>
          <w:lang w:eastAsia="zh-CN"/>
        </w:rPr>
        <w:t xml:space="preserve"> </w:t>
      </w:r>
      <w:r w:rsidR="0067364D" w:rsidRPr="0067364D">
        <w:rPr>
          <w:rFonts w:eastAsia="宋体"/>
          <w:lang w:eastAsia="zh-CN"/>
        </w:rPr>
        <w:t>R4-2214377</w:t>
      </w:r>
      <w:r w:rsidR="0067364D">
        <w:rPr>
          <w:rFonts w:eastAsia="宋体"/>
          <w:lang w:eastAsia="zh-CN"/>
        </w:rPr>
        <w:t xml:space="preserve">, </w:t>
      </w:r>
      <w:r w:rsidR="0067364D" w:rsidRPr="0067364D">
        <w:rPr>
          <w:rFonts w:eastAsia="宋体"/>
          <w:lang w:eastAsia="zh-CN"/>
        </w:rPr>
        <w:t>WF on feasibility study from RF perspective</w:t>
      </w:r>
      <w:r w:rsidR="0067364D">
        <w:rPr>
          <w:rFonts w:eastAsia="宋体"/>
          <w:lang w:eastAsia="zh-CN"/>
        </w:rPr>
        <w:t>, Samsung, RAN4#104-e.</w:t>
      </w:r>
    </w:p>
    <w:p w14:paraId="67A0F2CB" w14:textId="2DF18BB9" w:rsidR="0009717D" w:rsidRPr="00551F42" w:rsidRDefault="0067364D" w:rsidP="00765B3D">
      <w:pPr>
        <w:rPr>
          <w:rFonts w:eastAsia="宋体"/>
        </w:rPr>
      </w:pPr>
      <w:r>
        <w:rPr>
          <w:rFonts w:eastAsia="宋体"/>
        </w:rPr>
        <w:t xml:space="preserve">[2] </w:t>
      </w:r>
      <w:r w:rsidRPr="0067364D">
        <w:rPr>
          <w:rFonts w:eastAsia="宋体"/>
        </w:rPr>
        <w:t>R4-2214376</w:t>
      </w:r>
      <w:r>
        <w:rPr>
          <w:rFonts w:eastAsia="宋体"/>
        </w:rPr>
        <w:t xml:space="preserve">, </w:t>
      </w:r>
      <w:r w:rsidRPr="0067364D">
        <w:rPr>
          <w:rFonts w:eastAsia="宋体"/>
        </w:rPr>
        <w:t>Reply LS on interference modelling for duplex evolution</w:t>
      </w:r>
      <w:r>
        <w:rPr>
          <w:rFonts w:eastAsia="宋体"/>
        </w:rPr>
        <w:t>, Samsung, RAN</w:t>
      </w:r>
      <w:r>
        <w:rPr>
          <w:rFonts w:eastAsia="宋体" w:hint="eastAsia"/>
          <w:lang w:eastAsia="zh-CN"/>
        </w:rPr>
        <w:t>4</w:t>
      </w:r>
      <w:r>
        <w:rPr>
          <w:rFonts w:eastAsia="宋体"/>
          <w:lang w:eastAsia="zh-CN"/>
        </w:rPr>
        <w:t>#104-e.</w:t>
      </w:r>
      <w:bookmarkStart w:id="17" w:name="_GoBack"/>
      <w:bookmarkEnd w:id="17"/>
    </w:p>
    <w:sectPr w:rsidR="0009717D" w:rsidRPr="00551F42"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37D03" w14:textId="77777777" w:rsidR="00BA72B4" w:rsidRDefault="00BA72B4">
      <w:r>
        <w:separator/>
      </w:r>
    </w:p>
  </w:endnote>
  <w:endnote w:type="continuationSeparator" w:id="0">
    <w:p w14:paraId="082C5F47" w14:textId="77777777" w:rsidR="00BA72B4" w:rsidRDefault="00BA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29B0"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2A49" w14:textId="77777777" w:rsidR="00BA72B4" w:rsidRDefault="00BA72B4">
      <w:r>
        <w:separator/>
      </w:r>
    </w:p>
  </w:footnote>
  <w:footnote w:type="continuationSeparator" w:id="0">
    <w:p w14:paraId="5C8A8933" w14:textId="77777777" w:rsidR="00BA72B4" w:rsidRDefault="00BA7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10FA7"/>
    <w:multiLevelType w:val="hybridMultilevel"/>
    <w:tmpl w:val="BBEC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549BE"/>
    <w:multiLevelType w:val="hybridMultilevel"/>
    <w:tmpl w:val="983CAD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9C20BAA"/>
    <w:multiLevelType w:val="hybridMultilevel"/>
    <w:tmpl w:val="5B68047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C1EE3E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7"/>
  </w:num>
  <w:num w:numId="4">
    <w:abstractNumId w:val="26"/>
  </w:num>
  <w:num w:numId="5">
    <w:abstractNumId w:val="13"/>
  </w:num>
  <w:num w:numId="6">
    <w:abstractNumId w:val="6"/>
  </w:num>
  <w:num w:numId="7">
    <w:abstractNumId w:val="18"/>
  </w:num>
  <w:num w:numId="8">
    <w:abstractNumId w:val="11"/>
  </w:num>
  <w:num w:numId="9">
    <w:abstractNumId w:val="23"/>
  </w:num>
  <w:num w:numId="10">
    <w:abstractNumId w:val="0"/>
  </w:num>
  <w:num w:numId="11">
    <w:abstractNumId w:val="2"/>
  </w:num>
  <w:num w:numId="12">
    <w:abstractNumId w:val="24"/>
  </w:num>
  <w:num w:numId="13">
    <w:abstractNumId w:val="12"/>
  </w:num>
  <w:num w:numId="14">
    <w:abstractNumId w:val="21"/>
  </w:num>
  <w:num w:numId="15">
    <w:abstractNumId w:val="19"/>
  </w:num>
  <w:num w:numId="16">
    <w:abstractNumId w:val="22"/>
  </w:num>
  <w:num w:numId="17">
    <w:abstractNumId w:val="18"/>
  </w:num>
  <w:num w:numId="18">
    <w:abstractNumId w:val="1"/>
  </w:num>
  <w:num w:numId="19">
    <w:abstractNumId w:val="4"/>
  </w:num>
  <w:num w:numId="20">
    <w:abstractNumId w:val="25"/>
  </w:num>
  <w:num w:numId="21">
    <w:abstractNumId w:val="9"/>
  </w:num>
  <w:num w:numId="22">
    <w:abstractNumId w:val="10"/>
  </w:num>
  <w:num w:numId="23">
    <w:abstractNumId w:val="8"/>
  </w:num>
  <w:num w:numId="24">
    <w:abstractNumId w:val="20"/>
  </w:num>
  <w:num w:numId="25">
    <w:abstractNumId w:val="3"/>
  </w:num>
  <w:num w:numId="26">
    <w:abstractNumId w:val="14"/>
  </w:num>
  <w:num w:numId="27">
    <w:abstractNumId w:val="16"/>
  </w:num>
  <w:num w:numId="28">
    <w:abstractNumId w:val="16"/>
  </w:num>
  <w:num w:numId="2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EC6"/>
    <w:rsid w:val="00010F2C"/>
    <w:rsid w:val="000116BD"/>
    <w:rsid w:val="00012217"/>
    <w:rsid w:val="000122DC"/>
    <w:rsid w:val="000128D2"/>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0D29"/>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144"/>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1F9"/>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D84"/>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4FA0"/>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0F02"/>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77B"/>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ABD"/>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7D6"/>
    <w:rsid w:val="005069AC"/>
    <w:rsid w:val="0050723A"/>
    <w:rsid w:val="00507262"/>
    <w:rsid w:val="005073C6"/>
    <w:rsid w:val="005074DF"/>
    <w:rsid w:val="00507AD8"/>
    <w:rsid w:val="0051016B"/>
    <w:rsid w:val="005102E6"/>
    <w:rsid w:val="00510B56"/>
    <w:rsid w:val="00511565"/>
    <w:rsid w:val="00511CD1"/>
    <w:rsid w:val="005122D8"/>
    <w:rsid w:val="00512D6A"/>
    <w:rsid w:val="00513006"/>
    <w:rsid w:val="005131A1"/>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480"/>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1F42"/>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13"/>
    <w:rsid w:val="00581A68"/>
    <w:rsid w:val="00581B00"/>
    <w:rsid w:val="00582585"/>
    <w:rsid w:val="005830F1"/>
    <w:rsid w:val="0058339B"/>
    <w:rsid w:val="005836AF"/>
    <w:rsid w:val="00583AFD"/>
    <w:rsid w:val="00583C9D"/>
    <w:rsid w:val="00583D8A"/>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B58"/>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478"/>
    <w:rsid w:val="00670676"/>
    <w:rsid w:val="00670FB7"/>
    <w:rsid w:val="006721E7"/>
    <w:rsid w:val="006728A8"/>
    <w:rsid w:val="00673291"/>
    <w:rsid w:val="00673482"/>
    <w:rsid w:val="0067364D"/>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5F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7E4"/>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A62"/>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5A4"/>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5A7"/>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9D7"/>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FE0"/>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14C"/>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9"/>
    <w:rsid w:val="00A826CB"/>
    <w:rsid w:val="00A8280A"/>
    <w:rsid w:val="00A829FA"/>
    <w:rsid w:val="00A82AB5"/>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E2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445"/>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2A"/>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2B4"/>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9D5"/>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959"/>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449"/>
    <w:rsid w:val="00CD09F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0FF1"/>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4C7"/>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09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09CD"/>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4470"/>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F3A3F"/>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1"/>
    <w:link w:val="20"/>
    <w:autoRedefine/>
    <w:qFormat/>
    <w:rsid w:val="00CD09F0"/>
    <w:pPr>
      <w:numPr>
        <w:ilvl w:val="1"/>
        <w:numId w:val="7"/>
      </w:numPr>
      <w:tabs>
        <w:tab w:val="clear" w:pos="1001"/>
      </w:tabs>
      <w:spacing w:before="100" w:beforeAutospacing="1" w:afterLines="100" w:after="240"/>
      <w:ind w:left="0" w:firstLine="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autoRedefine/>
    <w:qFormat/>
    <w:rsid w:val="005067D6"/>
    <w:pPr>
      <w:numPr>
        <w:ilvl w:val="2"/>
      </w:numPr>
      <w:tabs>
        <w:tab w:val="clear" w:pos="8640"/>
      </w:tabs>
      <w:spacing w:before="0" w:beforeAutospacing="0"/>
      <w:ind w:left="0" w:firstLine="0"/>
      <w:contextualSpacing/>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D09F0"/>
    <w:rPr>
      <w:rFonts w:ascii="Arial" w:eastAsia="Arial" w:hAnsi="Arial"/>
      <w:sz w:val="32"/>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5067D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C329D5"/>
    <w:pPr>
      <w:ind w:left="720"/>
      <w:contextualSpacing/>
    </w:pPr>
  </w:style>
  <w:style w:type="table" w:customStyle="1" w:styleId="TableGrid7">
    <w:name w:val="Table Grid7"/>
    <w:basedOn w:val="a3"/>
    <w:uiPriority w:val="39"/>
    <w:qFormat/>
    <w:rsid w:val="00526480"/>
    <w:pPr>
      <w:spacing w:after="160" w:line="256" w:lineRule="auto"/>
    </w:pPr>
    <w:rPr>
      <w:rFonts w:ascii="Calibri" w:eastAsia="等线"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8906948">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78544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FF49C-59A6-43FB-9271-24E7715A3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684</TotalTime>
  <Pages>4</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50</cp:revision>
  <cp:lastPrinted>2010-01-07T02:23:00Z</cp:lastPrinted>
  <dcterms:created xsi:type="dcterms:W3CDTF">2022-07-28T02:31:00Z</dcterms:created>
  <dcterms:modified xsi:type="dcterms:W3CDTF">2022-09-30T10:40:00Z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